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7641C8" w:rsidRPr="009E5F0C" w:rsidRDefault="007641C8">
      <w:pPr>
        <w:spacing w:before="5" w:after="0" w:line="100" w:lineRule="exact"/>
        <w:rPr>
          <w:szCs w:val="24"/>
        </w:rPr>
      </w:pPr>
    </w:p>
    <w:p w14:paraId="0A37501D" w14:textId="16DC319D" w:rsidR="007641C8" w:rsidRPr="009E5F0C" w:rsidRDefault="37BDA472" w:rsidP="4D0A2C28">
      <w:pPr>
        <w:spacing w:after="0" w:line="240" w:lineRule="auto"/>
        <w:ind w:right="-20"/>
        <w:jc w:val="center"/>
        <w:rPr>
          <w:szCs w:val="24"/>
        </w:rPr>
      </w:pPr>
      <w:r w:rsidRPr="009E5F0C">
        <w:rPr>
          <w:szCs w:val="24"/>
        </w:rPr>
        <w:t xml:space="preserve">      </w:t>
      </w:r>
      <w:r w:rsidRPr="009E5F0C">
        <w:rPr>
          <w:noProof/>
          <w:szCs w:val="24"/>
        </w:rPr>
        <w:drawing>
          <wp:inline distT="0" distB="0" distL="0" distR="0" wp14:anchorId="113E5500" wp14:editId="22CC21FF">
            <wp:extent cx="4572000" cy="1438275"/>
            <wp:effectExtent l="0" t="0" r="0" b="0"/>
            <wp:docPr id="1421061130" name="Picture 142106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1438275"/>
                    </a:xfrm>
                    <a:prstGeom prst="rect">
                      <a:avLst/>
                    </a:prstGeom>
                  </pic:spPr>
                </pic:pic>
              </a:graphicData>
            </a:graphic>
          </wp:inline>
        </w:drawing>
      </w:r>
    </w:p>
    <w:p w14:paraId="02EB378F" w14:textId="77777777" w:rsidR="00967C46" w:rsidRPr="009E5F0C" w:rsidRDefault="00967C46" w:rsidP="009E5F0C">
      <w:pPr>
        <w:tabs>
          <w:tab w:val="left" w:pos="2280"/>
        </w:tabs>
        <w:spacing w:after="0" w:line="240" w:lineRule="auto"/>
        <w:ind w:right="-20"/>
        <w:rPr>
          <w:rFonts w:ascii="Calibri" w:eastAsia="Calibri" w:hAnsi="Calibri" w:cs="Calibri"/>
          <w:b/>
          <w:bCs/>
          <w:color w:val="1F497D"/>
          <w:spacing w:val="1"/>
          <w:szCs w:val="24"/>
        </w:rPr>
      </w:pPr>
    </w:p>
    <w:p w14:paraId="41C8F396" w14:textId="50FD0906" w:rsidR="0015302D" w:rsidRPr="009E5F0C" w:rsidRDefault="0015302D" w:rsidP="38CC7311">
      <w:pPr>
        <w:tabs>
          <w:tab w:val="left" w:pos="2260"/>
        </w:tabs>
        <w:spacing w:after="0" w:line="240" w:lineRule="auto"/>
        <w:ind w:left="120" w:right="-20"/>
        <w:rPr>
          <w:rFonts w:ascii="Calibri" w:eastAsia="Calibri" w:hAnsi="Calibri" w:cs="Calibri"/>
          <w:b/>
          <w:bCs/>
          <w:color w:val="1F497D" w:themeColor="text2"/>
          <w:spacing w:val="1"/>
          <w:szCs w:val="24"/>
        </w:rPr>
      </w:pPr>
    </w:p>
    <w:p w14:paraId="73FB4DD6" w14:textId="5B3C623E" w:rsidR="389462DE" w:rsidRPr="009E5F0C" w:rsidRDefault="389462DE" w:rsidP="79B7AB05">
      <w:pPr>
        <w:spacing w:after="0" w:line="240" w:lineRule="auto"/>
        <w:ind w:left="120" w:right="-20"/>
        <w:rPr>
          <w:rFonts w:ascii="Calibri" w:eastAsia="Calibri" w:hAnsi="Calibri" w:cs="Calibri"/>
          <w:b/>
          <w:bCs/>
          <w:szCs w:val="24"/>
        </w:rPr>
      </w:pPr>
      <w:r w:rsidRPr="009E5F0C">
        <w:rPr>
          <w:rFonts w:ascii="Calibri" w:eastAsia="Calibri" w:hAnsi="Calibri" w:cs="Calibri"/>
          <w:b/>
          <w:bCs/>
          <w:szCs w:val="24"/>
        </w:rPr>
        <w:t>Session:</w:t>
      </w:r>
      <w:r w:rsidR="0016660F" w:rsidRPr="009E5F0C">
        <w:rPr>
          <w:rFonts w:ascii="Calibri" w:eastAsia="Calibri" w:hAnsi="Calibri" w:cs="Calibri"/>
          <w:b/>
          <w:bCs/>
          <w:szCs w:val="24"/>
        </w:rPr>
        <w:t xml:space="preserve"> </w:t>
      </w:r>
      <w:r w:rsidR="2A58CFA7" w:rsidRPr="009E5F0C">
        <w:rPr>
          <w:rFonts w:ascii="Calibri" w:eastAsia="Calibri" w:hAnsi="Calibri" w:cs="Calibri"/>
          <w:b/>
          <w:bCs/>
          <w:szCs w:val="24"/>
        </w:rPr>
        <w:t>Budgeting in Times of Uncertainty: How these cities budgeted during the Covid-19 pandemic</w:t>
      </w:r>
    </w:p>
    <w:p w14:paraId="1B497138" w14:textId="77777777" w:rsidR="00A64198" w:rsidRPr="009E5F0C" w:rsidRDefault="389462DE" w:rsidP="38CC7311">
      <w:pPr>
        <w:spacing w:after="0" w:line="240" w:lineRule="auto"/>
        <w:ind w:left="120" w:right="-20"/>
        <w:rPr>
          <w:rFonts w:ascii="Calibri" w:eastAsia="Calibri" w:hAnsi="Calibri" w:cs="Calibri"/>
          <w:b/>
          <w:bCs/>
          <w:szCs w:val="24"/>
        </w:rPr>
      </w:pPr>
      <w:r w:rsidRPr="009E5F0C">
        <w:rPr>
          <w:rFonts w:ascii="Calibri" w:eastAsia="Calibri" w:hAnsi="Calibri" w:cs="Calibri"/>
          <w:b/>
          <w:bCs/>
          <w:szCs w:val="24"/>
        </w:rPr>
        <w:t>Date:</w:t>
      </w:r>
      <w:r w:rsidR="0016660F" w:rsidRPr="009E5F0C">
        <w:rPr>
          <w:rFonts w:ascii="Calibri" w:eastAsia="Calibri" w:hAnsi="Calibri" w:cs="Calibri"/>
          <w:b/>
          <w:bCs/>
          <w:szCs w:val="24"/>
        </w:rPr>
        <w:t xml:space="preserve"> Monday, October 26 </w:t>
      </w:r>
    </w:p>
    <w:p w14:paraId="15147483" w14:textId="0AE2B519" w:rsidR="389462DE" w:rsidRPr="009E5F0C" w:rsidRDefault="00A64198" w:rsidP="38CC7311">
      <w:pPr>
        <w:spacing w:after="0" w:line="240" w:lineRule="auto"/>
        <w:ind w:left="120" w:right="-20"/>
        <w:rPr>
          <w:rFonts w:ascii="Calibri" w:eastAsia="Calibri" w:hAnsi="Calibri" w:cs="Calibri"/>
          <w:b/>
          <w:bCs/>
          <w:szCs w:val="24"/>
        </w:rPr>
      </w:pPr>
      <w:r w:rsidRPr="009E5F0C">
        <w:rPr>
          <w:rFonts w:ascii="Calibri" w:eastAsia="Calibri" w:hAnsi="Calibri" w:cs="Calibri"/>
          <w:b/>
          <w:bCs/>
          <w:szCs w:val="24"/>
        </w:rPr>
        <w:t xml:space="preserve">Time: </w:t>
      </w:r>
      <w:r w:rsidR="0016660F" w:rsidRPr="009E5F0C">
        <w:rPr>
          <w:rFonts w:ascii="Calibri" w:eastAsia="Calibri" w:hAnsi="Calibri" w:cs="Calibri"/>
          <w:b/>
          <w:bCs/>
          <w:szCs w:val="24"/>
        </w:rPr>
        <w:t>10AM-12PM</w:t>
      </w:r>
    </w:p>
    <w:p w14:paraId="74E2DE75" w14:textId="007D89D6" w:rsidR="007641C8" w:rsidRPr="009E5F0C" w:rsidRDefault="0016660F">
      <w:pPr>
        <w:spacing w:before="4" w:after="0" w:line="240" w:lineRule="auto"/>
        <w:ind w:left="120" w:right="-20"/>
        <w:rPr>
          <w:rFonts w:ascii="Calibri" w:eastAsia="Calibri" w:hAnsi="Calibri" w:cs="Calibri"/>
          <w:szCs w:val="24"/>
        </w:rPr>
      </w:pPr>
      <w:r w:rsidRPr="009E5F0C">
        <w:rPr>
          <w:rFonts w:ascii="Calibri" w:eastAsia="Calibri" w:hAnsi="Calibri" w:cs="Calibri"/>
          <w:spacing w:val="1"/>
          <w:szCs w:val="24"/>
        </w:rPr>
        <w:t>2</w:t>
      </w:r>
      <w:r w:rsidR="00E67D2C" w:rsidRPr="009E5F0C">
        <w:rPr>
          <w:rFonts w:ascii="Calibri" w:eastAsia="Calibri" w:hAnsi="Calibri" w:cs="Calibri"/>
          <w:spacing w:val="1"/>
          <w:szCs w:val="24"/>
        </w:rPr>
        <w:t xml:space="preserve"> </w:t>
      </w:r>
      <w:r w:rsidR="00FF1C69" w:rsidRPr="009E5F0C">
        <w:rPr>
          <w:rFonts w:ascii="Calibri" w:eastAsia="Calibri" w:hAnsi="Calibri" w:cs="Calibri"/>
          <w:spacing w:val="-2"/>
          <w:szCs w:val="24"/>
        </w:rPr>
        <w:t>C</w:t>
      </w:r>
      <w:r w:rsidR="00FF1C69" w:rsidRPr="009E5F0C">
        <w:rPr>
          <w:rFonts w:ascii="Calibri" w:eastAsia="Calibri" w:hAnsi="Calibri" w:cs="Calibri"/>
          <w:spacing w:val="1"/>
          <w:szCs w:val="24"/>
        </w:rPr>
        <w:t>P</w:t>
      </w:r>
      <w:r w:rsidR="00E67D2C" w:rsidRPr="009E5F0C">
        <w:rPr>
          <w:rFonts w:ascii="Calibri" w:eastAsia="Calibri" w:hAnsi="Calibri" w:cs="Calibri"/>
          <w:szCs w:val="24"/>
        </w:rPr>
        <w:t>E</w:t>
      </w:r>
      <w:r w:rsidR="009E5F0C" w:rsidRPr="009E5F0C">
        <w:rPr>
          <w:rFonts w:ascii="Calibri" w:eastAsia="Calibri" w:hAnsi="Calibri" w:cs="Calibri"/>
          <w:szCs w:val="24"/>
        </w:rPr>
        <w:t>s</w:t>
      </w:r>
    </w:p>
    <w:p w14:paraId="72A3D3EC" w14:textId="77777777" w:rsidR="00FF1C69" w:rsidRPr="009E5F0C" w:rsidRDefault="00FF1C69">
      <w:pPr>
        <w:spacing w:before="4" w:after="0" w:line="240" w:lineRule="auto"/>
        <w:ind w:left="120" w:right="-20"/>
        <w:rPr>
          <w:rFonts w:ascii="Calibri" w:eastAsia="Calibri" w:hAnsi="Calibri" w:cs="Calibri"/>
          <w:szCs w:val="24"/>
        </w:rPr>
      </w:pPr>
    </w:p>
    <w:p w14:paraId="70E2FF4D" w14:textId="3646C5B3" w:rsidR="007641C8" w:rsidRPr="009E5F0C" w:rsidRDefault="00C362D5" w:rsidP="5BC8794E">
      <w:pPr>
        <w:tabs>
          <w:tab w:val="left" w:pos="1560"/>
        </w:tabs>
        <w:spacing w:after="0" w:line="240" w:lineRule="auto"/>
        <w:ind w:left="120" w:right="-20"/>
        <w:rPr>
          <w:rFonts w:ascii="Calibri" w:eastAsia="Calibri" w:hAnsi="Calibri" w:cs="Calibri"/>
          <w:szCs w:val="24"/>
        </w:rPr>
      </w:pPr>
      <w:r w:rsidRPr="009E5F0C">
        <w:rPr>
          <w:rFonts w:ascii="Calibri" w:eastAsia="Calibri" w:hAnsi="Calibri" w:cs="Calibri"/>
          <w:spacing w:val="-1"/>
          <w:szCs w:val="24"/>
        </w:rPr>
        <w:t xml:space="preserve"> </w:t>
      </w:r>
      <w:r w:rsidR="00FF1C69" w:rsidRPr="009E5F0C">
        <w:rPr>
          <w:rFonts w:ascii="Calibri" w:eastAsia="Calibri" w:hAnsi="Calibri" w:cs="Calibri"/>
          <w:spacing w:val="-1"/>
          <w:szCs w:val="24"/>
        </w:rPr>
        <w:t>Sp</w:t>
      </w:r>
      <w:r w:rsidR="00FF1C69" w:rsidRPr="009E5F0C">
        <w:rPr>
          <w:rFonts w:ascii="Calibri" w:eastAsia="Calibri" w:hAnsi="Calibri" w:cs="Calibri"/>
          <w:szCs w:val="24"/>
        </w:rPr>
        <w:t>eaker</w:t>
      </w:r>
      <w:r w:rsidR="52977BCB" w:rsidRPr="009E5F0C">
        <w:rPr>
          <w:rFonts w:ascii="Calibri" w:eastAsia="Calibri" w:hAnsi="Calibri" w:cs="Calibri"/>
          <w:szCs w:val="24"/>
        </w:rPr>
        <w:t>s</w:t>
      </w:r>
      <w:r w:rsidR="00FF1C69" w:rsidRPr="009E5F0C">
        <w:rPr>
          <w:rFonts w:ascii="Calibri" w:eastAsia="Calibri" w:hAnsi="Calibri" w:cs="Calibri"/>
          <w:szCs w:val="24"/>
        </w:rPr>
        <w:t>:</w:t>
      </w:r>
      <w:r w:rsidR="0016660F" w:rsidRPr="009E5F0C">
        <w:rPr>
          <w:rFonts w:ascii="Calibri" w:eastAsia="Calibri" w:hAnsi="Calibri" w:cs="Calibri"/>
          <w:szCs w:val="24"/>
        </w:rPr>
        <w:t xml:space="preserve"> </w:t>
      </w:r>
      <w:r w:rsidR="13472CF2" w:rsidRPr="009E5F0C">
        <w:rPr>
          <w:rFonts w:ascii="Calibri" w:eastAsia="Calibri" w:hAnsi="Calibri" w:cs="Calibri"/>
          <w:szCs w:val="24"/>
        </w:rPr>
        <w:t xml:space="preserve">Lindsay Duncan, Finance Director, </w:t>
      </w:r>
      <w:proofErr w:type="gramStart"/>
      <w:r w:rsidR="13472CF2" w:rsidRPr="009E5F0C">
        <w:rPr>
          <w:rFonts w:ascii="Calibri" w:eastAsia="Calibri" w:hAnsi="Calibri" w:cs="Calibri"/>
          <w:szCs w:val="24"/>
        </w:rPr>
        <w:t>Avondale</w:t>
      </w:r>
      <w:proofErr w:type="gramEnd"/>
    </w:p>
    <w:p w14:paraId="55559E05" w14:textId="7D444DFD" w:rsidR="007641C8" w:rsidRPr="009E5F0C" w:rsidRDefault="13472CF2" w:rsidP="5BC8794E">
      <w:pPr>
        <w:tabs>
          <w:tab w:val="left" w:pos="1560"/>
        </w:tabs>
        <w:spacing w:after="0" w:line="240" w:lineRule="auto"/>
        <w:ind w:left="120" w:right="-20"/>
        <w:rPr>
          <w:rFonts w:ascii="Calibri" w:eastAsia="Calibri" w:hAnsi="Calibri" w:cs="Calibri"/>
          <w:szCs w:val="24"/>
        </w:rPr>
      </w:pPr>
      <w:r w:rsidRPr="009E5F0C">
        <w:rPr>
          <w:rFonts w:ascii="Calibri" w:eastAsia="Calibri" w:hAnsi="Calibri" w:cs="Calibri"/>
          <w:szCs w:val="24"/>
        </w:rPr>
        <w:t>Peter Christensen, Management Analyst, Peoria</w:t>
      </w:r>
      <w:r w:rsidR="00C362D5" w:rsidRPr="009E5F0C">
        <w:rPr>
          <w:szCs w:val="24"/>
        </w:rPr>
        <w:br/>
      </w:r>
      <w:r w:rsidR="6EA195FB" w:rsidRPr="009E5F0C">
        <w:rPr>
          <w:rFonts w:ascii="Calibri" w:eastAsia="Calibri" w:hAnsi="Calibri" w:cs="Calibri"/>
          <w:szCs w:val="24"/>
        </w:rPr>
        <w:t>Mike Showers, Finance Director, Camp Verde</w:t>
      </w:r>
      <w:r w:rsidR="00FF1C69" w:rsidRPr="009E5F0C">
        <w:rPr>
          <w:rFonts w:ascii="Calibri" w:eastAsia="Calibri" w:hAnsi="Calibri" w:cs="Calibri"/>
          <w:szCs w:val="24"/>
        </w:rPr>
        <w:tab/>
      </w:r>
      <w:r w:rsidR="00C362D5" w:rsidRPr="009E5F0C">
        <w:rPr>
          <w:rFonts w:ascii="Calibri" w:eastAsia="Calibri" w:hAnsi="Calibri" w:cs="Calibri"/>
          <w:szCs w:val="24"/>
        </w:rPr>
        <w:tab/>
      </w:r>
    </w:p>
    <w:p w14:paraId="60061E4C" w14:textId="68DD4361" w:rsidR="00F47304" w:rsidRPr="009E5F0C" w:rsidRDefault="00C362D5" w:rsidP="005A2F7B">
      <w:pPr>
        <w:spacing w:before="4" w:after="0" w:line="240" w:lineRule="auto"/>
        <w:ind w:left="120" w:right="-20"/>
        <w:rPr>
          <w:rFonts w:ascii="Calibri" w:eastAsia="Calibri" w:hAnsi="Calibri" w:cs="Calibri"/>
          <w:i/>
          <w:iCs/>
          <w:spacing w:val="-1"/>
          <w:szCs w:val="24"/>
        </w:rPr>
      </w:pPr>
      <w:r w:rsidRPr="009E5F0C">
        <w:rPr>
          <w:rFonts w:ascii="Calibri" w:eastAsia="Calibri" w:hAnsi="Calibri" w:cs="Calibri"/>
          <w:i/>
          <w:spacing w:val="-1"/>
          <w:szCs w:val="24"/>
        </w:rPr>
        <w:tab/>
      </w:r>
      <w:r w:rsidRPr="009E5F0C">
        <w:rPr>
          <w:rFonts w:ascii="Calibri" w:eastAsia="Calibri" w:hAnsi="Calibri" w:cs="Calibri"/>
          <w:i/>
          <w:spacing w:val="-1"/>
          <w:szCs w:val="24"/>
        </w:rPr>
        <w:tab/>
      </w:r>
      <w:r w:rsidRPr="009E5F0C">
        <w:rPr>
          <w:rFonts w:ascii="Calibri" w:eastAsia="Calibri" w:hAnsi="Calibri" w:cs="Calibri"/>
          <w:i/>
          <w:spacing w:val="-1"/>
          <w:szCs w:val="24"/>
        </w:rPr>
        <w:tab/>
      </w:r>
    </w:p>
    <w:p w14:paraId="43987D31" w14:textId="1E5E11B6" w:rsidR="00F47304" w:rsidRPr="009E5F0C" w:rsidRDefault="45C40E63" w:rsidP="5AE0BC50">
      <w:pPr>
        <w:spacing w:after="0" w:line="240" w:lineRule="auto"/>
        <w:ind w:left="120" w:right="-20"/>
        <w:rPr>
          <w:szCs w:val="24"/>
        </w:rPr>
      </w:pPr>
      <w:r w:rsidRPr="009E5F0C">
        <w:rPr>
          <w:rFonts w:ascii="Calibri" w:eastAsia="Calibri" w:hAnsi="Calibri" w:cs="Calibri"/>
          <w:b/>
          <w:bCs/>
          <w:szCs w:val="24"/>
        </w:rPr>
        <w:t>Session:</w:t>
      </w:r>
      <w:r w:rsidR="0016660F" w:rsidRPr="009E5F0C">
        <w:rPr>
          <w:rFonts w:ascii="Calibri" w:eastAsia="Calibri" w:hAnsi="Calibri" w:cs="Calibri"/>
          <w:b/>
          <w:bCs/>
          <w:szCs w:val="24"/>
        </w:rPr>
        <w:t xml:space="preserve"> </w:t>
      </w:r>
      <w:r w:rsidR="515FF48C" w:rsidRPr="009E5F0C">
        <w:rPr>
          <w:rFonts w:ascii="Calibri" w:eastAsia="Calibri" w:hAnsi="Calibri" w:cs="Calibri"/>
          <w:b/>
          <w:bCs/>
          <w:szCs w:val="24"/>
        </w:rPr>
        <w:t>The Changes to the Budget Awards Program and Budget Document Best Practices</w:t>
      </w:r>
    </w:p>
    <w:p w14:paraId="2AD7380A" w14:textId="6B1D93E2" w:rsidR="00F47304" w:rsidRPr="009E5F0C" w:rsidRDefault="45C40E63" w:rsidP="38CC7311">
      <w:pPr>
        <w:spacing w:after="0" w:line="240" w:lineRule="auto"/>
        <w:ind w:left="120" w:right="-20"/>
        <w:rPr>
          <w:rFonts w:ascii="Calibri" w:eastAsia="Calibri" w:hAnsi="Calibri" w:cs="Calibri"/>
          <w:szCs w:val="24"/>
        </w:rPr>
      </w:pPr>
      <w:r w:rsidRPr="009E5F0C">
        <w:rPr>
          <w:rFonts w:ascii="Calibri" w:eastAsia="Calibri" w:hAnsi="Calibri" w:cs="Calibri"/>
          <w:b/>
          <w:bCs/>
          <w:szCs w:val="24"/>
        </w:rPr>
        <w:t>Date:</w:t>
      </w:r>
      <w:r w:rsidR="0016660F" w:rsidRPr="009E5F0C">
        <w:rPr>
          <w:rFonts w:ascii="Calibri" w:eastAsia="Calibri" w:hAnsi="Calibri" w:cs="Calibri"/>
          <w:b/>
          <w:bCs/>
          <w:szCs w:val="24"/>
        </w:rPr>
        <w:t xml:space="preserve"> Thursday, October 29 </w:t>
      </w:r>
      <w:r w:rsidR="00A64198" w:rsidRPr="009E5F0C">
        <w:rPr>
          <w:rFonts w:ascii="Calibri" w:eastAsia="Calibri" w:hAnsi="Calibri" w:cs="Calibri"/>
          <w:b/>
          <w:bCs/>
          <w:szCs w:val="24"/>
        </w:rPr>
        <w:br/>
        <w:t xml:space="preserve">Time: </w:t>
      </w:r>
      <w:r w:rsidR="0016660F" w:rsidRPr="009E5F0C">
        <w:rPr>
          <w:rFonts w:ascii="Calibri" w:eastAsia="Calibri" w:hAnsi="Calibri" w:cs="Calibri"/>
          <w:b/>
          <w:bCs/>
          <w:szCs w:val="24"/>
        </w:rPr>
        <w:t>11AM-12</w:t>
      </w:r>
      <w:proofErr w:type="gramStart"/>
      <w:r w:rsidR="0016660F" w:rsidRPr="009E5F0C">
        <w:rPr>
          <w:rFonts w:ascii="Calibri" w:eastAsia="Calibri" w:hAnsi="Calibri" w:cs="Calibri"/>
          <w:b/>
          <w:bCs/>
          <w:szCs w:val="24"/>
        </w:rPr>
        <w:t>:30PM</w:t>
      </w:r>
      <w:proofErr w:type="gramEnd"/>
      <w:r w:rsidR="0016660F" w:rsidRPr="009E5F0C">
        <w:rPr>
          <w:rFonts w:ascii="Calibri" w:eastAsia="Calibri" w:hAnsi="Calibri" w:cs="Calibri"/>
          <w:bCs/>
          <w:szCs w:val="24"/>
        </w:rPr>
        <w:t xml:space="preserve"> </w:t>
      </w:r>
      <w:r w:rsidR="00F47304" w:rsidRPr="009E5F0C">
        <w:rPr>
          <w:szCs w:val="24"/>
        </w:rPr>
        <w:br/>
      </w:r>
      <w:r w:rsidR="00F47304" w:rsidRPr="009E5F0C">
        <w:rPr>
          <w:rFonts w:ascii="Calibri" w:eastAsia="Calibri" w:hAnsi="Calibri" w:cs="Calibri"/>
          <w:spacing w:val="1"/>
          <w:szCs w:val="24"/>
        </w:rPr>
        <w:t>1</w:t>
      </w:r>
      <w:r w:rsidR="0016660F" w:rsidRPr="009E5F0C">
        <w:rPr>
          <w:rFonts w:ascii="Calibri" w:eastAsia="Calibri" w:hAnsi="Calibri" w:cs="Calibri"/>
          <w:szCs w:val="24"/>
        </w:rPr>
        <w:t xml:space="preserve">.5 </w:t>
      </w:r>
      <w:r w:rsidR="00F47304" w:rsidRPr="009E5F0C">
        <w:rPr>
          <w:rFonts w:ascii="Calibri" w:eastAsia="Calibri" w:hAnsi="Calibri" w:cs="Calibri"/>
          <w:spacing w:val="-2"/>
          <w:szCs w:val="24"/>
        </w:rPr>
        <w:t>C</w:t>
      </w:r>
      <w:r w:rsidR="00F47304" w:rsidRPr="009E5F0C">
        <w:rPr>
          <w:rFonts w:ascii="Calibri" w:eastAsia="Calibri" w:hAnsi="Calibri" w:cs="Calibri"/>
          <w:spacing w:val="1"/>
          <w:szCs w:val="24"/>
        </w:rPr>
        <w:t>P</w:t>
      </w:r>
      <w:r w:rsidR="00F47304" w:rsidRPr="009E5F0C">
        <w:rPr>
          <w:rFonts w:ascii="Calibri" w:eastAsia="Calibri" w:hAnsi="Calibri" w:cs="Calibri"/>
          <w:szCs w:val="24"/>
        </w:rPr>
        <w:t>E</w:t>
      </w:r>
      <w:r w:rsidR="009E5F0C" w:rsidRPr="009E5F0C">
        <w:rPr>
          <w:rFonts w:ascii="Calibri" w:eastAsia="Calibri" w:hAnsi="Calibri" w:cs="Calibri"/>
          <w:szCs w:val="24"/>
        </w:rPr>
        <w:t>s</w:t>
      </w:r>
    </w:p>
    <w:p w14:paraId="44EAFD9C" w14:textId="77777777" w:rsidR="00F47304" w:rsidRPr="009E5F0C" w:rsidRDefault="00F47304" w:rsidP="00F47304">
      <w:pPr>
        <w:spacing w:before="4" w:after="0" w:line="240" w:lineRule="auto"/>
        <w:ind w:left="120" w:right="-20"/>
        <w:rPr>
          <w:rFonts w:ascii="Calibri" w:eastAsia="Calibri" w:hAnsi="Calibri" w:cs="Calibri"/>
          <w:szCs w:val="24"/>
        </w:rPr>
      </w:pPr>
    </w:p>
    <w:p w14:paraId="2D37693D" w14:textId="1FD55B63" w:rsidR="00F47304" w:rsidRPr="009E5F0C" w:rsidRDefault="00C362D5" w:rsidP="00F47304">
      <w:pPr>
        <w:tabs>
          <w:tab w:val="left" w:pos="1560"/>
        </w:tabs>
        <w:spacing w:after="0" w:line="240" w:lineRule="auto"/>
        <w:ind w:left="120" w:right="-20"/>
        <w:rPr>
          <w:rFonts w:ascii="Calibri" w:eastAsia="Calibri" w:hAnsi="Calibri" w:cs="Calibri"/>
          <w:szCs w:val="24"/>
        </w:rPr>
      </w:pPr>
      <w:r w:rsidRPr="009E5F0C">
        <w:rPr>
          <w:rFonts w:ascii="Calibri" w:eastAsia="Calibri" w:hAnsi="Calibri" w:cs="Calibri"/>
          <w:spacing w:val="-1"/>
          <w:szCs w:val="24"/>
        </w:rPr>
        <w:t xml:space="preserve"> </w:t>
      </w:r>
      <w:r w:rsidR="00F47304" w:rsidRPr="009E5F0C">
        <w:rPr>
          <w:rFonts w:ascii="Calibri" w:eastAsia="Calibri" w:hAnsi="Calibri" w:cs="Calibri"/>
          <w:spacing w:val="-1"/>
          <w:szCs w:val="24"/>
        </w:rPr>
        <w:t>Sp</w:t>
      </w:r>
      <w:r w:rsidR="00F47304" w:rsidRPr="009E5F0C">
        <w:rPr>
          <w:rFonts w:ascii="Calibri" w:eastAsia="Calibri" w:hAnsi="Calibri" w:cs="Calibri"/>
          <w:szCs w:val="24"/>
        </w:rPr>
        <w:t>eaker:</w:t>
      </w:r>
      <w:r w:rsidR="0016660F" w:rsidRPr="009E5F0C">
        <w:rPr>
          <w:rFonts w:ascii="Calibri" w:eastAsia="Calibri" w:hAnsi="Calibri" w:cs="Calibri"/>
          <w:szCs w:val="24"/>
        </w:rPr>
        <w:t xml:space="preserve"> John </w:t>
      </w:r>
      <w:proofErr w:type="spellStart"/>
      <w:r w:rsidR="0016660F" w:rsidRPr="009E5F0C">
        <w:rPr>
          <w:rFonts w:ascii="Calibri" w:eastAsia="Calibri" w:hAnsi="Calibri" w:cs="Calibri"/>
          <w:szCs w:val="24"/>
        </w:rPr>
        <w:t>Fishbein</w:t>
      </w:r>
      <w:proofErr w:type="spellEnd"/>
      <w:r w:rsidR="0016660F" w:rsidRPr="009E5F0C">
        <w:rPr>
          <w:rFonts w:ascii="Calibri" w:eastAsia="Calibri" w:hAnsi="Calibri" w:cs="Calibri"/>
          <w:szCs w:val="24"/>
        </w:rPr>
        <w:t xml:space="preserve">, </w:t>
      </w:r>
      <w:r w:rsidR="1B895BD2" w:rsidRPr="009E5F0C">
        <w:rPr>
          <w:rFonts w:ascii="Calibri" w:eastAsia="Calibri" w:hAnsi="Calibri" w:cs="Calibri"/>
          <w:szCs w:val="24"/>
        </w:rPr>
        <w:t xml:space="preserve">Senior Program Manager, </w:t>
      </w:r>
      <w:r w:rsidR="0016660F" w:rsidRPr="009E5F0C">
        <w:rPr>
          <w:rFonts w:ascii="Calibri" w:eastAsia="Calibri" w:hAnsi="Calibri" w:cs="Calibri"/>
          <w:szCs w:val="24"/>
        </w:rPr>
        <w:t>GFOA</w:t>
      </w:r>
      <w:r w:rsidR="00F47304" w:rsidRPr="009E5F0C">
        <w:rPr>
          <w:rFonts w:ascii="Calibri" w:eastAsia="Calibri" w:hAnsi="Calibri" w:cs="Calibri"/>
          <w:szCs w:val="24"/>
        </w:rPr>
        <w:tab/>
      </w:r>
      <w:r w:rsidR="008A0408" w:rsidRPr="009E5F0C">
        <w:rPr>
          <w:rFonts w:ascii="Calibri" w:eastAsia="Calibri" w:hAnsi="Calibri" w:cs="Calibri"/>
          <w:szCs w:val="24"/>
        </w:rPr>
        <w:t xml:space="preserve"> </w:t>
      </w:r>
    </w:p>
    <w:p w14:paraId="3DEEC669" w14:textId="1D29D501" w:rsidR="00E67D2C" w:rsidRPr="009E5F0C" w:rsidRDefault="00C362D5" w:rsidP="005A2F7B">
      <w:pPr>
        <w:spacing w:before="4" w:after="0" w:line="240" w:lineRule="auto"/>
        <w:ind w:left="120" w:right="-20"/>
        <w:rPr>
          <w:rFonts w:ascii="Calibri" w:eastAsia="Calibri" w:hAnsi="Calibri" w:cs="Calibri"/>
          <w:i/>
          <w:iCs/>
          <w:spacing w:val="-1"/>
          <w:szCs w:val="24"/>
        </w:rPr>
      </w:pPr>
      <w:r w:rsidRPr="009E5F0C">
        <w:rPr>
          <w:rFonts w:ascii="Calibri" w:eastAsia="Calibri" w:hAnsi="Calibri" w:cs="Calibri"/>
          <w:i/>
          <w:spacing w:val="-1"/>
          <w:szCs w:val="24"/>
        </w:rPr>
        <w:tab/>
      </w:r>
      <w:r w:rsidRPr="009E5F0C">
        <w:rPr>
          <w:rFonts w:ascii="Calibri" w:eastAsia="Calibri" w:hAnsi="Calibri" w:cs="Calibri"/>
          <w:i/>
          <w:spacing w:val="-1"/>
          <w:szCs w:val="24"/>
        </w:rPr>
        <w:tab/>
      </w:r>
    </w:p>
    <w:p w14:paraId="0EF7211E" w14:textId="1BC0EF96" w:rsidR="00A64198" w:rsidRPr="009E5F0C" w:rsidRDefault="4EA4AA6E" w:rsidP="79B7AB05">
      <w:pPr>
        <w:spacing w:after="0" w:line="240" w:lineRule="auto"/>
        <w:ind w:left="120" w:right="-20"/>
        <w:rPr>
          <w:rFonts w:ascii="Calibri" w:eastAsia="Calibri" w:hAnsi="Calibri" w:cs="Calibri"/>
          <w:b/>
          <w:bCs/>
          <w:szCs w:val="24"/>
        </w:rPr>
      </w:pPr>
      <w:r w:rsidRPr="009E5F0C">
        <w:rPr>
          <w:rFonts w:ascii="Calibri" w:eastAsia="Calibri" w:hAnsi="Calibri" w:cs="Calibri"/>
          <w:b/>
          <w:bCs/>
          <w:szCs w:val="24"/>
        </w:rPr>
        <w:t>Session:</w:t>
      </w:r>
      <w:r w:rsidR="0016660F" w:rsidRPr="009E5F0C">
        <w:rPr>
          <w:rFonts w:ascii="Calibri" w:eastAsia="Calibri" w:hAnsi="Calibri" w:cs="Calibri"/>
          <w:b/>
          <w:bCs/>
          <w:szCs w:val="24"/>
        </w:rPr>
        <w:t xml:space="preserve"> Incremental </w:t>
      </w:r>
      <w:r w:rsidR="15A58E53" w:rsidRPr="009E5F0C">
        <w:rPr>
          <w:rFonts w:ascii="Calibri" w:eastAsia="Calibri" w:hAnsi="Calibri" w:cs="Calibri"/>
          <w:b/>
          <w:bCs/>
          <w:szCs w:val="24"/>
        </w:rPr>
        <w:t>Steps to Move Away from Incremental Budgeting</w:t>
      </w:r>
    </w:p>
    <w:p w14:paraId="364A355B" w14:textId="5FFBC15D" w:rsidR="00A64198" w:rsidRPr="009E5F0C" w:rsidRDefault="4EA4AA6E" w:rsidP="79B7AB05">
      <w:pPr>
        <w:spacing w:after="0" w:line="240" w:lineRule="auto"/>
        <w:ind w:left="120" w:right="-20"/>
        <w:rPr>
          <w:rFonts w:ascii="Calibri" w:eastAsia="Calibri" w:hAnsi="Calibri" w:cs="Calibri"/>
          <w:b/>
          <w:bCs/>
          <w:szCs w:val="24"/>
        </w:rPr>
      </w:pPr>
      <w:r w:rsidRPr="009E5F0C">
        <w:rPr>
          <w:rFonts w:ascii="Calibri" w:eastAsia="Calibri" w:hAnsi="Calibri" w:cs="Calibri"/>
          <w:b/>
          <w:bCs/>
          <w:szCs w:val="24"/>
        </w:rPr>
        <w:t>Date:</w:t>
      </w:r>
      <w:r w:rsidR="0016660F" w:rsidRPr="009E5F0C">
        <w:rPr>
          <w:rFonts w:ascii="Calibri" w:eastAsia="Calibri" w:hAnsi="Calibri" w:cs="Calibri"/>
          <w:b/>
          <w:bCs/>
          <w:szCs w:val="24"/>
        </w:rPr>
        <w:t xml:space="preserve"> Thursday, October 29 </w:t>
      </w:r>
    </w:p>
    <w:p w14:paraId="582F8559" w14:textId="34A26482" w:rsidR="4EA4AA6E" w:rsidRPr="009E5F0C" w:rsidRDefault="00A64198" w:rsidP="79B7AB05">
      <w:pPr>
        <w:spacing w:after="0" w:line="240" w:lineRule="auto"/>
        <w:ind w:left="120" w:right="-20"/>
        <w:rPr>
          <w:rFonts w:ascii="Calibri" w:eastAsia="Calibri" w:hAnsi="Calibri" w:cs="Calibri"/>
          <w:b/>
          <w:bCs/>
          <w:szCs w:val="24"/>
        </w:rPr>
      </w:pPr>
      <w:r w:rsidRPr="009E5F0C">
        <w:rPr>
          <w:rFonts w:ascii="Calibri" w:eastAsia="Calibri" w:hAnsi="Calibri" w:cs="Calibri"/>
          <w:b/>
          <w:bCs/>
          <w:szCs w:val="24"/>
        </w:rPr>
        <w:t xml:space="preserve">Time: </w:t>
      </w:r>
      <w:r w:rsidR="0016660F" w:rsidRPr="009E5F0C">
        <w:rPr>
          <w:rFonts w:ascii="Calibri" w:eastAsia="Calibri" w:hAnsi="Calibri" w:cs="Calibri"/>
          <w:b/>
          <w:bCs/>
          <w:szCs w:val="24"/>
        </w:rPr>
        <w:t>1</w:t>
      </w:r>
      <w:r w:rsidRPr="009E5F0C">
        <w:rPr>
          <w:rFonts w:ascii="Calibri" w:eastAsia="Calibri" w:hAnsi="Calibri" w:cs="Calibri"/>
          <w:b/>
          <w:bCs/>
          <w:szCs w:val="24"/>
        </w:rPr>
        <w:t>:30PM-3:00</w:t>
      </w:r>
      <w:r w:rsidR="0016660F" w:rsidRPr="009E5F0C">
        <w:rPr>
          <w:rFonts w:ascii="Calibri" w:eastAsia="Calibri" w:hAnsi="Calibri" w:cs="Calibri"/>
          <w:b/>
          <w:bCs/>
          <w:szCs w:val="24"/>
        </w:rPr>
        <w:t>PM</w:t>
      </w:r>
    </w:p>
    <w:p w14:paraId="757DD942" w14:textId="68BF2755" w:rsidR="00E67D2C" w:rsidRPr="009E5F0C" w:rsidRDefault="00E67D2C" w:rsidP="00E67D2C">
      <w:pPr>
        <w:spacing w:before="4" w:after="0" w:line="240" w:lineRule="auto"/>
        <w:ind w:right="-20" w:firstLine="120"/>
        <w:rPr>
          <w:rFonts w:ascii="Calibri" w:eastAsia="Calibri" w:hAnsi="Calibri" w:cs="Calibri"/>
          <w:szCs w:val="24"/>
        </w:rPr>
      </w:pPr>
      <w:r w:rsidRPr="009E5F0C">
        <w:rPr>
          <w:rFonts w:ascii="Calibri" w:eastAsia="Calibri" w:hAnsi="Calibri" w:cs="Calibri"/>
          <w:spacing w:val="1"/>
          <w:szCs w:val="24"/>
        </w:rPr>
        <w:t>1</w:t>
      </w:r>
      <w:r w:rsidR="0016660F" w:rsidRPr="009E5F0C">
        <w:rPr>
          <w:rFonts w:ascii="Calibri" w:eastAsia="Calibri" w:hAnsi="Calibri" w:cs="Calibri"/>
          <w:spacing w:val="1"/>
          <w:szCs w:val="24"/>
        </w:rPr>
        <w:t>.5</w:t>
      </w:r>
      <w:r w:rsidRPr="009E5F0C">
        <w:rPr>
          <w:rFonts w:ascii="Calibri" w:eastAsia="Calibri" w:hAnsi="Calibri" w:cs="Calibri"/>
          <w:szCs w:val="24"/>
        </w:rPr>
        <w:t xml:space="preserve"> </w:t>
      </w:r>
      <w:r w:rsidRPr="009E5F0C">
        <w:rPr>
          <w:rFonts w:ascii="Calibri" w:eastAsia="Calibri" w:hAnsi="Calibri" w:cs="Calibri"/>
          <w:spacing w:val="-2"/>
          <w:szCs w:val="24"/>
        </w:rPr>
        <w:t>C</w:t>
      </w:r>
      <w:r w:rsidRPr="009E5F0C">
        <w:rPr>
          <w:rFonts w:ascii="Calibri" w:eastAsia="Calibri" w:hAnsi="Calibri" w:cs="Calibri"/>
          <w:spacing w:val="1"/>
          <w:szCs w:val="24"/>
        </w:rPr>
        <w:t>P</w:t>
      </w:r>
      <w:r w:rsidRPr="009E5F0C">
        <w:rPr>
          <w:rFonts w:ascii="Calibri" w:eastAsia="Calibri" w:hAnsi="Calibri" w:cs="Calibri"/>
          <w:szCs w:val="24"/>
        </w:rPr>
        <w:t>E</w:t>
      </w:r>
      <w:r w:rsidR="009E5F0C" w:rsidRPr="009E5F0C">
        <w:rPr>
          <w:rFonts w:ascii="Calibri" w:eastAsia="Calibri" w:hAnsi="Calibri" w:cs="Calibri"/>
          <w:szCs w:val="24"/>
        </w:rPr>
        <w:t>s</w:t>
      </w:r>
    </w:p>
    <w:p w14:paraId="3656B9AB" w14:textId="77777777" w:rsidR="00E67D2C" w:rsidRPr="009E5F0C" w:rsidRDefault="00E67D2C" w:rsidP="00E67D2C">
      <w:pPr>
        <w:spacing w:before="4" w:after="0" w:line="240" w:lineRule="auto"/>
        <w:ind w:left="120" w:right="-20"/>
        <w:rPr>
          <w:rFonts w:ascii="Calibri" w:eastAsia="Calibri" w:hAnsi="Calibri" w:cs="Calibri"/>
          <w:szCs w:val="24"/>
        </w:rPr>
      </w:pPr>
    </w:p>
    <w:p w14:paraId="7C6F8380" w14:textId="27A8D568" w:rsidR="00E67D2C" w:rsidRPr="009E5F0C" w:rsidRDefault="00E67D2C" w:rsidP="79B7AB05">
      <w:pPr>
        <w:tabs>
          <w:tab w:val="left" w:pos="1560"/>
        </w:tabs>
        <w:spacing w:after="0" w:line="240" w:lineRule="auto"/>
        <w:ind w:left="120" w:right="-20"/>
        <w:rPr>
          <w:rFonts w:ascii="Calibri" w:eastAsia="Calibri" w:hAnsi="Calibri" w:cs="Calibri"/>
          <w:b/>
          <w:bCs/>
          <w:szCs w:val="24"/>
        </w:rPr>
      </w:pPr>
      <w:r w:rsidRPr="009E5F0C">
        <w:rPr>
          <w:rFonts w:ascii="Calibri" w:eastAsia="Calibri" w:hAnsi="Calibri" w:cs="Calibri"/>
          <w:spacing w:val="-1"/>
          <w:szCs w:val="24"/>
        </w:rPr>
        <w:t>Sp</w:t>
      </w:r>
      <w:r w:rsidRPr="009E5F0C">
        <w:rPr>
          <w:rFonts w:ascii="Calibri" w:eastAsia="Calibri" w:hAnsi="Calibri" w:cs="Calibri"/>
          <w:szCs w:val="24"/>
        </w:rPr>
        <w:t>eaker</w:t>
      </w:r>
      <w:r w:rsidR="768A433A" w:rsidRPr="009E5F0C">
        <w:rPr>
          <w:rFonts w:ascii="Calibri" w:eastAsia="Calibri" w:hAnsi="Calibri" w:cs="Calibri"/>
          <w:szCs w:val="24"/>
        </w:rPr>
        <w:t>s</w:t>
      </w:r>
      <w:r w:rsidRPr="009E5F0C">
        <w:rPr>
          <w:rFonts w:ascii="Calibri" w:eastAsia="Calibri" w:hAnsi="Calibri" w:cs="Calibri"/>
          <w:szCs w:val="24"/>
        </w:rPr>
        <w:t>:</w:t>
      </w:r>
      <w:r w:rsidR="0016660F" w:rsidRPr="009E5F0C">
        <w:rPr>
          <w:rFonts w:ascii="Calibri" w:eastAsia="Calibri" w:hAnsi="Calibri" w:cs="Calibri"/>
          <w:szCs w:val="24"/>
        </w:rPr>
        <w:t xml:space="preserve"> </w:t>
      </w:r>
      <w:r w:rsidR="1BEA9527" w:rsidRPr="009E5F0C">
        <w:rPr>
          <w:rFonts w:ascii="Calibri" w:eastAsia="Calibri" w:hAnsi="Calibri" w:cs="Calibri"/>
          <w:szCs w:val="24"/>
        </w:rPr>
        <w:t xml:space="preserve">Brad Harris, Finance and Accounting Consultant, University of Tennessee-MTAS </w:t>
      </w:r>
    </w:p>
    <w:p w14:paraId="103EBC43" w14:textId="301C2AC5" w:rsidR="00E67D2C" w:rsidRPr="009E5F0C" w:rsidRDefault="1BEA9527" w:rsidP="79B7AB05">
      <w:pPr>
        <w:tabs>
          <w:tab w:val="left" w:pos="1560"/>
        </w:tabs>
        <w:spacing w:after="0" w:line="240" w:lineRule="auto"/>
        <w:ind w:left="120" w:right="-20"/>
        <w:rPr>
          <w:szCs w:val="24"/>
        </w:rPr>
      </w:pPr>
      <w:r w:rsidRPr="009E5F0C">
        <w:rPr>
          <w:rFonts w:ascii="Calibri" w:eastAsia="Calibri" w:hAnsi="Calibri" w:cs="Calibri"/>
          <w:szCs w:val="24"/>
        </w:rPr>
        <w:t xml:space="preserve">Patti </w:t>
      </w:r>
      <w:proofErr w:type="spellStart"/>
      <w:r w:rsidRPr="009E5F0C">
        <w:rPr>
          <w:rFonts w:ascii="Calibri" w:eastAsia="Calibri" w:hAnsi="Calibri" w:cs="Calibri"/>
          <w:szCs w:val="24"/>
        </w:rPr>
        <w:t>Hetrick</w:t>
      </w:r>
      <w:proofErr w:type="spellEnd"/>
      <w:r w:rsidRPr="009E5F0C">
        <w:rPr>
          <w:rFonts w:ascii="Calibri" w:eastAsia="Calibri" w:hAnsi="Calibri" w:cs="Calibri"/>
          <w:szCs w:val="24"/>
        </w:rPr>
        <w:t>, Budget Director, Anoka County</w:t>
      </w:r>
    </w:p>
    <w:p w14:paraId="10369435" w14:textId="1C3ECBC6" w:rsidR="00E67D2C" w:rsidRPr="009E5F0C" w:rsidRDefault="1BEA9527" w:rsidP="79B7AB05">
      <w:pPr>
        <w:tabs>
          <w:tab w:val="left" w:pos="1560"/>
        </w:tabs>
        <w:spacing w:after="0" w:line="240" w:lineRule="auto"/>
        <w:ind w:left="120" w:right="-20"/>
        <w:rPr>
          <w:szCs w:val="24"/>
        </w:rPr>
      </w:pPr>
      <w:r w:rsidRPr="009E5F0C">
        <w:rPr>
          <w:rFonts w:ascii="Calibri" w:eastAsia="Calibri" w:hAnsi="Calibri" w:cs="Calibri"/>
          <w:szCs w:val="24"/>
        </w:rPr>
        <w:t xml:space="preserve">Walter C.  </w:t>
      </w:r>
      <w:proofErr w:type="spellStart"/>
      <w:r w:rsidRPr="009E5F0C">
        <w:rPr>
          <w:rFonts w:ascii="Calibri" w:eastAsia="Calibri" w:hAnsi="Calibri" w:cs="Calibri"/>
          <w:szCs w:val="24"/>
        </w:rPr>
        <w:t>Rossmann</w:t>
      </w:r>
      <w:proofErr w:type="spellEnd"/>
      <w:r w:rsidRPr="009E5F0C">
        <w:rPr>
          <w:rFonts w:ascii="Calibri" w:eastAsia="Calibri" w:hAnsi="Calibri" w:cs="Calibri"/>
          <w:szCs w:val="24"/>
        </w:rPr>
        <w:t>, Director of Finance, City of Milpitas</w:t>
      </w:r>
      <w:bookmarkStart w:id="0" w:name="_GoBack"/>
      <w:bookmarkEnd w:id="0"/>
    </w:p>
    <w:p w14:paraId="4432F871" w14:textId="2EB51ABB" w:rsidR="00E67D2C" w:rsidRPr="009E5F0C" w:rsidRDefault="00E67D2C" w:rsidP="79B7AB05">
      <w:pPr>
        <w:tabs>
          <w:tab w:val="left" w:pos="1560"/>
        </w:tabs>
        <w:spacing w:after="0" w:line="240" w:lineRule="auto"/>
        <w:ind w:left="120" w:right="-20"/>
        <w:rPr>
          <w:rFonts w:ascii="Calibri" w:eastAsia="Calibri" w:hAnsi="Calibri" w:cs="Calibri"/>
          <w:szCs w:val="24"/>
        </w:rPr>
      </w:pPr>
    </w:p>
    <w:p w14:paraId="0854D25B" w14:textId="77777777" w:rsidR="009E5F0C" w:rsidRPr="009E5F0C" w:rsidRDefault="68DC69C1" w:rsidP="005A2F7B">
      <w:pPr>
        <w:tabs>
          <w:tab w:val="left" w:pos="1560"/>
        </w:tabs>
        <w:spacing w:after="0" w:line="240" w:lineRule="auto"/>
        <w:ind w:left="120" w:right="-20"/>
        <w:rPr>
          <w:rFonts w:ascii="Calibri" w:eastAsia="Calibri" w:hAnsi="Calibri" w:cs="Calibri"/>
          <w:i/>
          <w:spacing w:val="-1"/>
          <w:szCs w:val="24"/>
        </w:rPr>
      </w:pPr>
      <w:r w:rsidRPr="009E5F0C">
        <w:rPr>
          <w:rFonts w:ascii="Calibri" w:eastAsia="Calibri" w:hAnsi="Calibri" w:cs="Calibri"/>
          <w:szCs w:val="24"/>
        </w:rPr>
        <w:t>Description: Incremental budgeting is easy, convenient, and readily accepted as a standard process in government.  However, is it the best approach?   Incremental budgeting also makes it difficult to reallocate funding based on current priorities, compare funding to service levels or performance, or facilitate strategic long-term decision-making. Unfortunately, many governments never test what is best because changing a key organizational process is difficult. This session will provide a plan forward using smaller (achievable) steps to build a better budget process.  Speakers will discuss how they were able to initiate efforts to reform the budget process and how they overcame common challenges along the way.</w:t>
      </w:r>
      <w:r w:rsidR="00C362D5" w:rsidRPr="009E5F0C">
        <w:rPr>
          <w:rFonts w:ascii="Calibri" w:eastAsia="Calibri" w:hAnsi="Calibri" w:cs="Calibri"/>
          <w:i/>
          <w:spacing w:val="-1"/>
          <w:szCs w:val="24"/>
        </w:rPr>
        <w:tab/>
      </w:r>
    </w:p>
    <w:p w14:paraId="4101652C" w14:textId="70560021" w:rsidR="007641C8" w:rsidRPr="009E5F0C" w:rsidRDefault="007641C8" w:rsidP="009E5F0C">
      <w:pPr>
        <w:tabs>
          <w:tab w:val="left" w:pos="1560"/>
        </w:tabs>
        <w:spacing w:after="0" w:line="240" w:lineRule="auto"/>
        <w:ind w:right="-20"/>
        <w:rPr>
          <w:rFonts w:ascii="Calibri" w:eastAsia="Calibri" w:hAnsi="Calibri" w:cs="Calibri"/>
          <w:szCs w:val="24"/>
        </w:rPr>
      </w:pPr>
    </w:p>
    <w:p w14:paraId="6AE244BC" w14:textId="0EDF0D17" w:rsidR="1824C7C6" w:rsidRPr="009E5F0C" w:rsidRDefault="1824C7C6" w:rsidP="4D0A2C28">
      <w:pPr>
        <w:spacing w:after="0" w:line="240" w:lineRule="auto"/>
        <w:ind w:left="120" w:right="-20"/>
        <w:rPr>
          <w:szCs w:val="24"/>
        </w:rPr>
      </w:pPr>
      <w:r w:rsidRPr="009E5F0C">
        <w:rPr>
          <w:rFonts w:ascii="Calibri" w:eastAsia="Calibri" w:hAnsi="Calibri" w:cs="Calibri"/>
          <w:b/>
          <w:bCs/>
          <w:szCs w:val="24"/>
        </w:rPr>
        <w:t>Session:</w:t>
      </w:r>
      <w:r w:rsidR="0016660F" w:rsidRPr="009E5F0C">
        <w:rPr>
          <w:rFonts w:ascii="Calibri" w:eastAsia="Calibri" w:hAnsi="Calibri" w:cs="Calibri"/>
          <w:b/>
          <w:bCs/>
          <w:szCs w:val="24"/>
        </w:rPr>
        <w:t xml:space="preserve"> </w:t>
      </w:r>
      <w:r w:rsidR="15BE0635" w:rsidRPr="009E5F0C">
        <w:rPr>
          <w:rFonts w:ascii="Calibri" w:eastAsia="Calibri" w:hAnsi="Calibri" w:cs="Calibri"/>
          <w:b/>
          <w:bCs/>
          <w:szCs w:val="24"/>
        </w:rPr>
        <w:t>Out Of The Ashes</w:t>
      </w:r>
    </w:p>
    <w:p w14:paraId="5FEC7A42" w14:textId="52F459F1" w:rsidR="00A64198" w:rsidRPr="009E5F0C" w:rsidRDefault="1824C7C6" w:rsidP="38CC7311">
      <w:pPr>
        <w:spacing w:after="0" w:line="240" w:lineRule="auto"/>
        <w:ind w:left="120" w:right="-20"/>
        <w:rPr>
          <w:rFonts w:ascii="Calibri" w:eastAsia="Calibri" w:hAnsi="Calibri" w:cs="Calibri"/>
          <w:b/>
          <w:bCs/>
          <w:szCs w:val="24"/>
        </w:rPr>
      </w:pPr>
      <w:r w:rsidRPr="009E5F0C">
        <w:rPr>
          <w:rFonts w:ascii="Calibri" w:eastAsia="Calibri" w:hAnsi="Calibri" w:cs="Calibri"/>
          <w:b/>
          <w:bCs/>
          <w:szCs w:val="24"/>
        </w:rPr>
        <w:t>Date:</w:t>
      </w:r>
      <w:r w:rsidR="00503F72" w:rsidRPr="009E5F0C">
        <w:rPr>
          <w:rFonts w:ascii="Calibri" w:eastAsia="Calibri" w:hAnsi="Calibri" w:cs="Calibri"/>
          <w:b/>
          <w:bCs/>
          <w:szCs w:val="24"/>
        </w:rPr>
        <w:t xml:space="preserve"> Wednesday, November 4</w:t>
      </w:r>
    </w:p>
    <w:p w14:paraId="0BFE04B6" w14:textId="02936830" w:rsidR="1824C7C6" w:rsidRPr="009E5F0C" w:rsidRDefault="00A64198" w:rsidP="38CC7311">
      <w:pPr>
        <w:spacing w:after="0" w:line="240" w:lineRule="auto"/>
        <w:ind w:left="120" w:right="-20"/>
        <w:rPr>
          <w:rFonts w:ascii="Calibri" w:eastAsia="Calibri" w:hAnsi="Calibri" w:cs="Calibri"/>
          <w:b/>
          <w:bCs/>
          <w:szCs w:val="24"/>
        </w:rPr>
      </w:pPr>
      <w:r w:rsidRPr="009E5F0C">
        <w:rPr>
          <w:rFonts w:ascii="Calibri" w:eastAsia="Calibri" w:hAnsi="Calibri" w:cs="Calibri"/>
          <w:b/>
          <w:bCs/>
          <w:szCs w:val="24"/>
        </w:rPr>
        <w:t xml:space="preserve">Time: </w:t>
      </w:r>
      <w:r w:rsidR="00503F72" w:rsidRPr="009E5F0C">
        <w:rPr>
          <w:rFonts w:ascii="Calibri" w:eastAsia="Calibri" w:hAnsi="Calibri" w:cs="Calibri"/>
          <w:b/>
          <w:bCs/>
          <w:szCs w:val="24"/>
        </w:rPr>
        <w:t>1PM-2</w:t>
      </w:r>
      <w:r w:rsidR="0016660F" w:rsidRPr="009E5F0C">
        <w:rPr>
          <w:rFonts w:ascii="Calibri" w:eastAsia="Calibri" w:hAnsi="Calibri" w:cs="Calibri"/>
          <w:b/>
          <w:bCs/>
          <w:szCs w:val="24"/>
        </w:rPr>
        <w:t>PM</w:t>
      </w:r>
    </w:p>
    <w:p w14:paraId="2E813A26" w14:textId="77777777" w:rsidR="007641C8" w:rsidRPr="009E5F0C" w:rsidRDefault="00FF1C69" w:rsidP="00ED19E4">
      <w:pPr>
        <w:tabs>
          <w:tab w:val="left" w:pos="2280"/>
        </w:tabs>
        <w:spacing w:after="0" w:line="240" w:lineRule="auto"/>
        <w:ind w:left="120" w:right="-20"/>
        <w:rPr>
          <w:rFonts w:ascii="Calibri" w:eastAsia="Calibri" w:hAnsi="Calibri" w:cs="Calibri"/>
          <w:b/>
          <w:bCs/>
          <w:szCs w:val="24"/>
        </w:rPr>
      </w:pPr>
      <w:r w:rsidRPr="009E5F0C">
        <w:rPr>
          <w:rFonts w:ascii="Calibri" w:eastAsia="Calibri" w:hAnsi="Calibri" w:cs="Calibri"/>
          <w:szCs w:val="24"/>
        </w:rPr>
        <w:t>1</w:t>
      </w:r>
      <w:r w:rsidRPr="009E5F0C">
        <w:rPr>
          <w:rFonts w:ascii="Calibri" w:eastAsia="Calibri" w:hAnsi="Calibri" w:cs="Calibri"/>
          <w:spacing w:val="2"/>
          <w:szCs w:val="24"/>
        </w:rPr>
        <w:t xml:space="preserve"> </w:t>
      </w:r>
      <w:r w:rsidRPr="009E5F0C">
        <w:rPr>
          <w:rFonts w:ascii="Calibri" w:eastAsia="Calibri" w:hAnsi="Calibri" w:cs="Calibri"/>
          <w:spacing w:val="-2"/>
          <w:szCs w:val="24"/>
        </w:rPr>
        <w:t>C</w:t>
      </w:r>
      <w:r w:rsidRPr="009E5F0C">
        <w:rPr>
          <w:rFonts w:ascii="Calibri" w:eastAsia="Calibri" w:hAnsi="Calibri" w:cs="Calibri"/>
          <w:spacing w:val="1"/>
          <w:szCs w:val="24"/>
        </w:rPr>
        <w:t>P</w:t>
      </w:r>
      <w:r w:rsidRPr="009E5F0C">
        <w:rPr>
          <w:rFonts w:ascii="Calibri" w:eastAsia="Calibri" w:hAnsi="Calibri" w:cs="Calibri"/>
          <w:szCs w:val="24"/>
        </w:rPr>
        <w:t>E</w:t>
      </w:r>
    </w:p>
    <w:p w14:paraId="4B99056E" w14:textId="77777777" w:rsidR="00FF1C69" w:rsidRPr="009E5F0C" w:rsidRDefault="00FF1C69">
      <w:pPr>
        <w:tabs>
          <w:tab w:val="left" w:pos="1540"/>
        </w:tabs>
        <w:spacing w:after="0" w:line="240" w:lineRule="auto"/>
        <w:ind w:left="120" w:right="-20"/>
        <w:rPr>
          <w:rFonts w:ascii="Calibri" w:eastAsia="Calibri" w:hAnsi="Calibri" w:cs="Calibri"/>
          <w:spacing w:val="-1"/>
          <w:szCs w:val="24"/>
        </w:rPr>
      </w:pPr>
    </w:p>
    <w:p w14:paraId="3E47B6D0" w14:textId="5713FB30" w:rsidR="00FF1C69" w:rsidRPr="009E5F0C" w:rsidRDefault="00FF1C69">
      <w:pPr>
        <w:tabs>
          <w:tab w:val="left" w:pos="1540"/>
        </w:tabs>
        <w:spacing w:after="0" w:line="240" w:lineRule="auto"/>
        <w:ind w:left="120" w:right="-20"/>
        <w:rPr>
          <w:rFonts w:ascii="Calibri" w:eastAsia="Calibri" w:hAnsi="Calibri" w:cs="Calibri"/>
          <w:szCs w:val="24"/>
        </w:rPr>
      </w:pPr>
      <w:r w:rsidRPr="009E5F0C">
        <w:rPr>
          <w:rFonts w:ascii="Calibri" w:eastAsia="Calibri" w:hAnsi="Calibri" w:cs="Calibri"/>
          <w:spacing w:val="-1"/>
          <w:szCs w:val="24"/>
        </w:rPr>
        <w:t>Sp</w:t>
      </w:r>
      <w:r w:rsidRPr="009E5F0C">
        <w:rPr>
          <w:rFonts w:ascii="Calibri" w:eastAsia="Calibri" w:hAnsi="Calibri" w:cs="Calibri"/>
          <w:szCs w:val="24"/>
        </w:rPr>
        <w:t>eaker:</w:t>
      </w:r>
      <w:r w:rsidR="00F47304" w:rsidRPr="009E5F0C">
        <w:rPr>
          <w:rFonts w:ascii="Calibri" w:eastAsia="Calibri" w:hAnsi="Calibri" w:cs="Calibri"/>
          <w:szCs w:val="24"/>
        </w:rPr>
        <w:t xml:space="preserve"> </w:t>
      </w:r>
      <w:r w:rsidR="0016660F" w:rsidRPr="009E5F0C">
        <w:rPr>
          <w:rFonts w:ascii="Calibri" w:eastAsia="Calibri" w:hAnsi="Calibri" w:cs="Calibri"/>
          <w:szCs w:val="24"/>
        </w:rPr>
        <w:t xml:space="preserve"> </w:t>
      </w:r>
      <w:r w:rsidR="00503F72" w:rsidRPr="009E5F0C">
        <w:rPr>
          <w:rFonts w:ascii="Calibri" w:eastAsia="Calibri" w:hAnsi="Calibri" w:cs="Calibri"/>
          <w:szCs w:val="24"/>
        </w:rPr>
        <w:t xml:space="preserve">Chad </w:t>
      </w:r>
      <w:proofErr w:type="spellStart"/>
      <w:r w:rsidR="00503F72" w:rsidRPr="009E5F0C">
        <w:rPr>
          <w:rFonts w:ascii="Calibri" w:eastAsia="Calibri" w:hAnsi="Calibri" w:cs="Calibri"/>
          <w:szCs w:val="24"/>
        </w:rPr>
        <w:t>Hymas</w:t>
      </w:r>
      <w:proofErr w:type="spellEnd"/>
      <w:r w:rsidR="00C362D5" w:rsidRPr="009E5F0C">
        <w:rPr>
          <w:rFonts w:ascii="Calibri" w:eastAsia="Calibri" w:hAnsi="Calibri" w:cs="Calibri"/>
          <w:szCs w:val="24"/>
        </w:rPr>
        <w:tab/>
      </w:r>
      <w:r w:rsidR="00C362D5" w:rsidRPr="009E5F0C">
        <w:rPr>
          <w:rFonts w:ascii="Calibri" w:eastAsia="Calibri" w:hAnsi="Calibri" w:cs="Calibri"/>
          <w:szCs w:val="24"/>
        </w:rPr>
        <w:tab/>
      </w:r>
      <w:r w:rsidR="00C362D5" w:rsidRPr="009E5F0C">
        <w:rPr>
          <w:rFonts w:ascii="Calibri" w:eastAsia="Calibri" w:hAnsi="Calibri" w:cs="Calibri"/>
          <w:szCs w:val="24"/>
        </w:rPr>
        <w:tab/>
      </w:r>
    </w:p>
    <w:p w14:paraId="1BE67EA7" w14:textId="212AF233" w:rsidR="4D0A2C28" w:rsidRPr="009E5F0C" w:rsidRDefault="4D0A2C28" w:rsidP="4D0A2C28">
      <w:pPr>
        <w:spacing w:after="0" w:line="240" w:lineRule="auto"/>
        <w:ind w:left="120" w:right="-20"/>
        <w:rPr>
          <w:rFonts w:ascii="Calibri" w:eastAsia="Calibri" w:hAnsi="Calibri" w:cs="Calibri"/>
          <w:szCs w:val="24"/>
        </w:rPr>
      </w:pPr>
    </w:p>
    <w:p w14:paraId="3A38B48C" w14:textId="15BDEB85" w:rsidR="071D5217" w:rsidRPr="009E5F0C" w:rsidRDefault="071D5217" w:rsidP="4D0A2C28">
      <w:pPr>
        <w:spacing w:after="0" w:line="240" w:lineRule="auto"/>
        <w:ind w:left="120" w:right="-20"/>
        <w:rPr>
          <w:szCs w:val="24"/>
        </w:rPr>
      </w:pPr>
      <w:r w:rsidRPr="009E5F0C">
        <w:rPr>
          <w:rFonts w:ascii="Calibri" w:eastAsia="Calibri" w:hAnsi="Calibri" w:cs="Calibri"/>
          <w:color w:val="000000" w:themeColor="text1"/>
          <w:szCs w:val="24"/>
        </w:rPr>
        <w:t>Amidst all of the chaos, uncertainty and doubt of today's world, here are 5 principles you can apply today to rise up and be more productive, successful and see the opportunities that exist in the smoke!</w:t>
      </w:r>
    </w:p>
    <w:p w14:paraId="0ADE2B12" w14:textId="43A810EA" w:rsidR="007641C8" w:rsidRPr="009E5F0C" w:rsidRDefault="006D7E61" w:rsidP="38CC7311">
      <w:pPr>
        <w:tabs>
          <w:tab w:val="left" w:pos="1540"/>
        </w:tabs>
        <w:spacing w:after="0" w:line="240" w:lineRule="auto"/>
        <w:ind w:left="120" w:right="-20"/>
        <w:rPr>
          <w:rFonts w:ascii="Calibri" w:eastAsia="Calibri" w:hAnsi="Calibri" w:cs="Calibri"/>
          <w:i/>
          <w:iCs/>
          <w:szCs w:val="24"/>
        </w:rPr>
      </w:pPr>
      <w:r w:rsidRPr="009E5F0C">
        <w:rPr>
          <w:rFonts w:ascii="Calibri" w:eastAsia="Calibri" w:hAnsi="Calibri" w:cs="Calibri"/>
          <w:i/>
          <w:szCs w:val="24"/>
        </w:rPr>
        <w:tab/>
      </w:r>
      <w:r w:rsidRPr="009E5F0C">
        <w:rPr>
          <w:rFonts w:ascii="Calibri" w:eastAsia="Calibri" w:hAnsi="Calibri" w:cs="Calibri"/>
          <w:i/>
          <w:szCs w:val="24"/>
        </w:rPr>
        <w:tab/>
      </w:r>
    </w:p>
    <w:p w14:paraId="3FE9F23F" w14:textId="42B7B69E" w:rsidR="00870C4E" w:rsidRPr="009E5F0C" w:rsidRDefault="00870C4E" w:rsidP="009E5F0C">
      <w:pPr>
        <w:tabs>
          <w:tab w:val="left" w:pos="1540"/>
        </w:tabs>
        <w:spacing w:after="0" w:line="240" w:lineRule="auto"/>
        <w:ind w:right="-20"/>
        <w:rPr>
          <w:rFonts w:ascii="Calibri" w:eastAsia="Calibri" w:hAnsi="Calibri" w:cs="Calibri"/>
          <w:b/>
          <w:bCs/>
          <w:color w:val="C00000"/>
          <w:spacing w:val="1"/>
          <w:szCs w:val="24"/>
        </w:rPr>
      </w:pPr>
    </w:p>
    <w:p w14:paraId="08CE6F91" w14:textId="77777777" w:rsidR="005F1798" w:rsidRPr="009E5F0C" w:rsidRDefault="005F1798" w:rsidP="0016660F">
      <w:pPr>
        <w:spacing w:after="0" w:line="240" w:lineRule="auto"/>
        <w:ind w:right="-20"/>
        <w:rPr>
          <w:rFonts w:ascii="Calibri" w:eastAsia="Calibri" w:hAnsi="Calibri" w:cs="Calibri"/>
          <w:szCs w:val="24"/>
        </w:rPr>
      </w:pPr>
    </w:p>
    <w:sectPr w:rsidR="005F1798" w:rsidRPr="009E5F0C" w:rsidSect="009E5F0C">
      <w:pgSz w:w="12240" w:h="15840"/>
      <w:pgMar w:top="360" w:right="8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643CD"/>
    <w:multiLevelType w:val="multilevel"/>
    <w:tmpl w:val="C74A060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80A0498"/>
    <w:multiLevelType w:val="hybridMultilevel"/>
    <w:tmpl w:val="E06AE0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BA66C58"/>
    <w:multiLevelType w:val="hybridMultilevel"/>
    <w:tmpl w:val="7106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9A51FD"/>
    <w:multiLevelType w:val="multilevel"/>
    <w:tmpl w:val="3634D05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7DB4394F"/>
    <w:multiLevelType w:val="hybridMultilevel"/>
    <w:tmpl w:val="9B988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1C8"/>
    <w:rsid w:val="00040317"/>
    <w:rsid w:val="00047AF7"/>
    <w:rsid w:val="00056D2F"/>
    <w:rsid w:val="000D717F"/>
    <w:rsid w:val="0015302D"/>
    <w:rsid w:val="0016660F"/>
    <w:rsid w:val="0019266B"/>
    <w:rsid w:val="00220BAC"/>
    <w:rsid w:val="002D5BA4"/>
    <w:rsid w:val="003D2BAC"/>
    <w:rsid w:val="00503F72"/>
    <w:rsid w:val="005A2F7B"/>
    <w:rsid w:val="005F1798"/>
    <w:rsid w:val="006C3685"/>
    <w:rsid w:val="006D7E61"/>
    <w:rsid w:val="00753B56"/>
    <w:rsid w:val="007641C8"/>
    <w:rsid w:val="007845D9"/>
    <w:rsid w:val="00870C4E"/>
    <w:rsid w:val="008A0408"/>
    <w:rsid w:val="008C113B"/>
    <w:rsid w:val="00967C46"/>
    <w:rsid w:val="009E5F0C"/>
    <w:rsid w:val="00A64198"/>
    <w:rsid w:val="00AC2796"/>
    <w:rsid w:val="00B80E83"/>
    <w:rsid w:val="00B94D21"/>
    <w:rsid w:val="00C362D5"/>
    <w:rsid w:val="00D55FAD"/>
    <w:rsid w:val="00E54C73"/>
    <w:rsid w:val="00E67D2C"/>
    <w:rsid w:val="00ED19E4"/>
    <w:rsid w:val="00F47304"/>
    <w:rsid w:val="00FC3812"/>
    <w:rsid w:val="00FF1C69"/>
    <w:rsid w:val="071D5217"/>
    <w:rsid w:val="07F6BCFE"/>
    <w:rsid w:val="092DB71E"/>
    <w:rsid w:val="09A47701"/>
    <w:rsid w:val="1213F27F"/>
    <w:rsid w:val="13472CF2"/>
    <w:rsid w:val="148052B9"/>
    <w:rsid w:val="15A58E53"/>
    <w:rsid w:val="15BE0635"/>
    <w:rsid w:val="1824C7C6"/>
    <w:rsid w:val="1B386C00"/>
    <w:rsid w:val="1B895BD2"/>
    <w:rsid w:val="1BEA9527"/>
    <w:rsid w:val="25329459"/>
    <w:rsid w:val="26BFC3DA"/>
    <w:rsid w:val="2A58CFA7"/>
    <w:rsid w:val="3781D05B"/>
    <w:rsid w:val="37BDA472"/>
    <w:rsid w:val="389462DE"/>
    <w:rsid w:val="38CC7311"/>
    <w:rsid w:val="45C40E63"/>
    <w:rsid w:val="4A3CC2D6"/>
    <w:rsid w:val="4B810DBA"/>
    <w:rsid w:val="4D0A2C28"/>
    <w:rsid w:val="4EA4AA6E"/>
    <w:rsid w:val="515FF48C"/>
    <w:rsid w:val="52977BCB"/>
    <w:rsid w:val="54042F12"/>
    <w:rsid w:val="575BDE4B"/>
    <w:rsid w:val="580487BB"/>
    <w:rsid w:val="5A5AE5D5"/>
    <w:rsid w:val="5AE0BC50"/>
    <w:rsid w:val="5BC8794E"/>
    <w:rsid w:val="5E5DFC89"/>
    <w:rsid w:val="60EF8B8B"/>
    <w:rsid w:val="624B4E81"/>
    <w:rsid w:val="68DC69C1"/>
    <w:rsid w:val="6EA195FB"/>
    <w:rsid w:val="751C463A"/>
    <w:rsid w:val="768A433A"/>
    <w:rsid w:val="79B7AB05"/>
    <w:rsid w:val="7B478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B1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BAC"/>
    <w:rPr>
      <w:rFonts w:ascii="Tahoma" w:hAnsi="Tahoma" w:cs="Tahoma"/>
      <w:sz w:val="16"/>
      <w:szCs w:val="16"/>
    </w:rPr>
  </w:style>
  <w:style w:type="paragraph" w:styleId="ListParagraph">
    <w:name w:val="List Paragraph"/>
    <w:basedOn w:val="Normal"/>
    <w:uiPriority w:val="34"/>
    <w:qFormat/>
    <w:rsid w:val="00D55FAD"/>
    <w:pPr>
      <w:widowControl/>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BAC"/>
    <w:rPr>
      <w:rFonts w:ascii="Tahoma" w:hAnsi="Tahoma" w:cs="Tahoma"/>
      <w:sz w:val="16"/>
      <w:szCs w:val="16"/>
    </w:rPr>
  </w:style>
  <w:style w:type="paragraph" w:styleId="ListParagraph">
    <w:name w:val="List Paragraph"/>
    <w:basedOn w:val="Normal"/>
    <w:uiPriority w:val="34"/>
    <w:qFormat/>
    <w:rsid w:val="00D55FAD"/>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image" Target="media/image1.jp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97D1BF8139A4A9C760551D4A69158" ma:contentTypeVersion="12" ma:contentTypeDescription="Create a new document." ma:contentTypeScope="" ma:versionID="df239bfb7c0cf9406eae684188743275">
  <xsd:schema xmlns:xsd="http://www.w3.org/2001/XMLSchema" xmlns:xs="http://www.w3.org/2001/XMLSchema" xmlns:p="http://schemas.microsoft.com/office/2006/metadata/properties" xmlns:ns2="d738ab95-2525-4f32-96f2-a1549ec508a2" xmlns:ns3="134385c8-ade7-48bc-bf02-2506a90660d3" targetNamespace="http://schemas.microsoft.com/office/2006/metadata/properties" ma:root="true" ma:fieldsID="56fa79462d230d72fb0f8cc1a5c0699b" ns2:_="" ns3:_="">
    <xsd:import namespace="d738ab95-2525-4f32-96f2-a1549ec508a2"/>
    <xsd:import namespace="134385c8-ade7-48bc-bf02-2506a90660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8ab95-2525-4f32-96f2-a1549ec50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385c8-ade7-48bc-bf02-2506a90660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B38F3-A109-40F8-B68C-409CD182A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8ab95-2525-4f32-96f2-a1549ec508a2"/>
    <ds:schemaRef ds:uri="134385c8-ade7-48bc-bf02-2506a9066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ECC0C-3B95-4FB8-9A9F-1490A595BD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7F40BA-8082-4FF7-A7D1-223F9C3EB9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277</Words>
  <Characters>1582</Characters>
  <Application>Microsoft Macintosh Word</Application>
  <DocSecurity>0</DocSecurity>
  <Lines>13</Lines>
  <Paragraphs>3</Paragraphs>
  <ScaleCrop>false</ScaleCrop>
  <Company>LACT</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Vinzant</dc:creator>
  <cp:lastModifiedBy>Rachel Altaffer</cp:lastModifiedBy>
  <cp:revision>17</cp:revision>
  <dcterms:created xsi:type="dcterms:W3CDTF">2018-08-01T17:25:00Z</dcterms:created>
  <dcterms:modified xsi:type="dcterms:W3CDTF">2020-10-23T21:29:00Z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2015-08-02T00:00:00Z</vt:filetime>
  </property>
  <property fmtid="{D5CDD505-2E9C-101B-9397-08002B2CF9AE}" pid="3" name="LastSaved">
    <vt:filetime>2016-07-18T00:00:00Z</vt:filetime>
  </property>
  <property fmtid="{D5CDD505-2E9C-101B-9397-08002B2CF9AE}" pid="4" name="ContentTypeId">
    <vt:lpwstr>0x01010085897D1BF8139A4A9C760551D4A69158</vt:lpwstr>
  </property>
</Properties>
</file>