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89" w:rsidRPr="00C149B6" w:rsidRDefault="003E2689" w:rsidP="003E2689">
      <w:pPr>
        <w:pStyle w:val="Header"/>
        <w:tabs>
          <w:tab w:val="clear" w:pos="4320"/>
          <w:tab w:val="clear" w:pos="8640"/>
        </w:tabs>
        <w:rPr>
          <w:rFonts w:cs="Tahoma"/>
          <w:b/>
          <w:bCs/>
          <w:sz w:val="20"/>
          <w:szCs w:val="20"/>
        </w:rPr>
      </w:pPr>
      <w:r w:rsidRPr="00C149B6">
        <w:rPr>
          <w:rFonts w:cs="Tahoma"/>
          <w:b/>
          <w:bCs/>
          <w:sz w:val="20"/>
          <w:szCs w:val="20"/>
        </w:rPr>
        <w:t>CITY OF FLAGSTAFF</w:t>
      </w:r>
    </w:p>
    <w:p w:rsidR="003E2689" w:rsidRPr="00C149B6" w:rsidRDefault="003E2689" w:rsidP="003E2689">
      <w:pPr>
        <w:pStyle w:val="Header"/>
        <w:tabs>
          <w:tab w:val="clear" w:pos="4320"/>
          <w:tab w:val="clear" w:pos="8640"/>
        </w:tabs>
        <w:rPr>
          <w:rFonts w:cs="Tahoma"/>
          <w:b/>
          <w:bCs/>
          <w:sz w:val="20"/>
          <w:szCs w:val="20"/>
        </w:rPr>
      </w:pPr>
    </w:p>
    <w:p w:rsidR="003E2689" w:rsidRPr="00C149B6" w:rsidRDefault="003E2689" w:rsidP="003E2689">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3E2689" w:rsidRPr="00C149B6" w:rsidRDefault="003E2689" w:rsidP="003E2689">
      <w:pPr>
        <w:rPr>
          <w:rFonts w:cs="Tahoma"/>
          <w:sz w:val="20"/>
          <w:szCs w:val="20"/>
        </w:rPr>
      </w:pPr>
    </w:p>
    <w:p w:rsidR="003E2689" w:rsidRPr="00C149B6" w:rsidRDefault="003E2689" w:rsidP="003E2689">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3E2689" w:rsidRPr="00C149B6" w:rsidRDefault="003E2689" w:rsidP="003E2689">
      <w:pPr>
        <w:pStyle w:val="Header"/>
        <w:tabs>
          <w:tab w:val="clear" w:pos="4320"/>
          <w:tab w:val="clear" w:pos="8640"/>
        </w:tabs>
        <w:rPr>
          <w:rFonts w:cs="Tahoma"/>
          <w:b/>
          <w:bCs/>
          <w:sz w:val="20"/>
          <w:szCs w:val="20"/>
        </w:rPr>
      </w:pPr>
    </w:p>
    <w:p w:rsidR="003E2689" w:rsidRPr="004D4037" w:rsidRDefault="003E2689" w:rsidP="003E2689">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February 1, 2019</w:t>
      </w:r>
    </w:p>
    <w:p w:rsidR="003E2689" w:rsidRPr="004D4037" w:rsidRDefault="003E2689" w:rsidP="003E2689">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022</w:t>
      </w:r>
      <w:bookmarkStart w:id="0" w:name="_GoBack"/>
      <w:bookmarkEnd w:id="0"/>
      <w:r>
        <w:rPr>
          <w:rFonts w:cs="Tahoma"/>
          <w:b/>
          <w:sz w:val="20"/>
          <w:szCs w:val="20"/>
        </w:rPr>
        <w:t>-19</w:t>
      </w:r>
    </w:p>
    <w:p w:rsidR="003E2689" w:rsidRDefault="003E2689" w:rsidP="003E2689">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163E4E">
        <w:rPr>
          <w:rFonts w:cs="Tahoma"/>
          <w:b/>
          <w:bCs/>
          <w:sz w:val="20"/>
          <w:szCs w:val="20"/>
        </w:rPr>
        <w:t>Management Analyst – City Manager’s Office</w:t>
      </w:r>
    </w:p>
    <w:p w:rsidR="003E2689" w:rsidRDefault="003E2689" w:rsidP="003E2689">
      <w:pPr>
        <w:rPr>
          <w:rFonts w:cs="Tahoma"/>
          <w:b/>
          <w:sz w:val="20"/>
          <w:szCs w:val="20"/>
        </w:rPr>
      </w:pPr>
      <w:r w:rsidRPr="004D4037">
        <w:rPr>
          <w:rFonts w:cs="Tahoma"/>
          <w:b/>
          <w:sz w:val="20"/>
          <w:szCs w:val="20"/>
        </w:rPr>
        <w:t>Division / Section:</w:t>
      </w:r>
      <w:r w:rsidRPr="004D4037">
        <w:rPr>
          <w:rFonts w:cs="Tahoma"/>
          <w:b/>
          <w:sz w:val="20"/>
          <w:szCs w:val="20"/>
        </w:rPr>
        <w:tab/>
      </w:r>
      <w:r w:rsidRPr="00247E55">
        <w:rPr>
          <w:rFonts w:cs="Tahoma"/>
          <w:b/>
          <w:sz w:val="20"/>
          <w:szCs w:val="20"/>
        </w:rPr>
        <w:t>City Administration</w:t>
      </w:r>
    </w:p>
    <w:p w:rsidR="003E2689" w:rsidRDefault="003E2689" w:rsidP="003E2689">
      <w:pPr>
        <w:rPr>
          <w:rFonts w:cs="Tahoma"/>
          <w:b/>
          <w:sz w:val="20"/>
          <w:szCs w:val="20"/>
        </w:rPr>
      </w:pPr>
      <w:r w:rsidRPr="004D4037">
        <w:rPr>
          <w:rFonts w:cs="Tahoma"/>
          <w:b/>
          <w:sz w:val="20"/>
          <w:szCs w:val="20"/>
        </w:rPr>
        <w:t>Position Status:</w:t>
      </w:r>
      <w:r w:rsidRPr="004D4037">
        <w:rPr>
          <w:rFonts w:cs="Tahoma"/>
          <w:b/>
          <w:sz w:val="20"/>
          <w:szCs w:val="20"/>
        </w:rPr>
        <w:tab/>
      </w:r>
      <w:r w:rsidRPr="00247E55">
        <w:rPr>
          <w:rFonts w:cs="Tahoma"/>
          <w:b/>
          <w:sz w:val="20"/>
          <w:szCs w:val="20"/>
        </w:rPr>
        <w:t>Full Time; FLSA Exempt; Benefit Eligible</w:t>
      </w:r>
    </w:p>
    <w:p w:rsidR="003E2689" w:rsidRDefault="003E2689" w:rsidP="003E2689">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247E55">
        <w:rPr>
          <w:b/>
          <w:sz w:val="20"/>
          <w:szCs w:val="20"/>
        </w:rPr>
        <w:t xml:space="preserve">Monday – Friday; </w:t>
      </w:r>
      <w:proofErr w:type="gramStart"/>
      <w:r w:rsidRPr="00247E55">
        <w:rPr>
          <w:b/>
          <w:sz w:val="20"/>
          <w:szCs w:val="20"/>
        </w:rPr>
        <w:t>Some</w:t>
      </w:r>
      <w:proofErr w:type="gramEnd"/>
      <w:r w:rsidRPr="00247E55">
        <w:rPr>
          <w:b/>
          <w:sz w:val="20"/>
          <w:szCs w:val="20"/>
        </w:rPr>
        <w:t xml:space="preserve"> nights may be required; Winter Hours 8am-5pm; </w:t>
      </w:r>
    </w:p>
    <w:p w:rsidR="003E2689" w:rsidRDefault="003E2689" w:rsidP="003E2689">
      <w:pPr>
        <w:rPr>
          <w:b/>
          <w:sz w:val="20"/>
          <w:szCs w:val="20"/>
        </w:rPr>
      </w:pPr>
      <w:r w:rsidRPr="00F430D7">
        <w:rPr>
          <w:rFonts w:cs="Tahoma"/>
          <w:b/>
          <w:sz w:val="20"/>
          <w:szCs w:val="20"/>
        </w:rPr>
        <w:tab/>
      </w:r>
      <w:r w:rsidRPr="00F430D7">
        <w:rPr>
          <w:rFonts w:cs="Tahoma"/>
          <w:b/>
          <w:sz w:val="20"/>
          <w:szCs w:val="20"/>
        </w:rPr>
        <w:tab/>
      </w:r>
      <w:r w:rsidRPr="00F430D7">
        <w:rPr>
          <w:rFonts w:cs="Tahoma"/>
          <w:b/>
          <w:sz w:val="20"/>
          <w:szCs w:val="20"/>
        </w:rPr>
        <w:tab/>
      </w:r>
      <w:r w:rsidRPr="00247E55">
        <w:rPr>
          <w:b/>
          <w:sz w:val="20"/>
          <w:szCs w:val="20"/>
        </w:rPr>
        <w:t>Summer Hours 7am-4pm</w:t>
      </w:r>
    </w:p>
    <w:p w:rsidR="003E2689" w:rsidRDefault="003E2689" w:rsidP="003E2689">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B52F11">
        <w:rPr>
          <w:rFonts w:cs="Tahoma"/>
          <w:b/>
          <w:sz w:val="20"/>
          <w:szCs w:val="20"/>
        </w:rPr>
        <w:t>$</w:t>
      </w:r>
      <w:r w:rsidRPr="00247E55">
        <w:rPr>
          <w:rFonts w:cs="Tahoma"/>
          <w:b/>
          <w:sz w:val="20"/>
          <w:szCs w:val="20"/>
        </w:rPr>
        <w:t>57,178.78 Annually</w:t>
      </w:r>
    </w:p>
    <w:p w:rsidR="003E2689" w:rsidRPr="004D4037" w:rsidRDefault="003E2689" w:rsidP="003E2689">
      <w:pPr>
        <w:rPr>
          <w:rFonts w:cs="Tahoma"/>
          <w:b/>
          <w:sz w:val="20"/>
          <w:szCs w:val="20"/>
        </w:rPr>
      </w:pPr>
      <w:r>
        <w:rPr>
          <w:rFonts w:cs="Tahoma"/>
          <w:b/>
          <w:sz w:val="20"/>
          <w:szCs w:val="20"/>
        </w:rPr>
        <w:t>Closing Date:</w:t>
      </w:r>
      <w:r>
        <w:rPr>
          <w:rFonts w:cs="Tahoma"/>
          <w:b/>
          <w:sz w:val="20"/>
          <w:szCs w:val="20"/>
        </w:rPr>
        <w:tab/>
      </w:r>
      <w:r>
        <w:rPr>
          <w:rFonts w:cs="Tahoma"/>
          <w:b/>
          <w:sz w:val="20"/>
          <w:szCs w:val="20"/>
        </w:rPr>
        <w:tab/>
        <w:t>February 15, 2019</w:t>
      </w:r>
    </w:p>
    <w:p w:rsidR="003E2689" w:rsidRDefault="003E2689" w:rsidP="003E2689">
      <w:pPr>
        <w:tabs>
          <w:tab w:val="left" w:pos="0"/>
        </w:tabs>
        <w:suppressAutoHyphens/>
        <w:rPr>
          <w:rFonts w:cs="Tahoma"/>
          <w:spacing w:val="-2"/>
          <w:sz w:val="20"/>
          <w:szCs w:val="20"/>
        </w:rPr>
      </w:pPr>
    </w:p>
    <w:p w:rsidR="003E2689" w:rsidRDefault="003E2689" w:rsidP="003E2689">
      <w:pPr>
        <w:tabs>
          <w:tab w:val="left" w:pos="0"/>
        </w:tabs>
        <w:suppressAutoHyphens/>
        <w:rPr>
          <w:rFonts w:cs="Tahoma"/>
          <w:spacing w:val="-2"/>
          <w:sz w:val="20"/>
          <w:szCs w:val="20"/>
        </w:rPr>
      </w:pPr>
      <w:r w:rsidRPr="00247E55">
        <w:rPr>
          <w:rFonts w:cs="Tahoma"/>
          <w:spacing w:val="-2"/>
          <w:sz w:val="20"/>
          <w:szCs w:val="20"/>
        </w:rPr>
        <w:t>Actively supports and upholds the City’s stated mission and values. Under direct supervision of the Deputy City Manager, employees of this classification provide critical executive and administrative support to the City Manager’s Office (CMO) and will be assigned one or more areas of responsibility such as Budget, Administration, Intergovernmental and Labor Standards. Incumbents complete complex research projects and legislative review analysis to evaluate operational and administrative processes and advise on existing policies and procedures.</w:t>
      </w:r>
    </w:p>
    <w:p w:rsidR="003E2689" w:rsidRPr="00B52F11" w:rsidRDefault="003E2689" w:rsidP="003E2689">
      <w:pPr>
        <w:tabs>
          <w:tab w:val="left" w:pos="0"/>
        </w:tabs>
        <w:suppressAutoHyphens/>
        <w:rPr>
          <w:rFonts w:cs="Tahoma"/>
          <w:spacing w:val="-2"/>
          <w:sz w:val="20"/>
          <w:szCs w:val="20"/>
        </w:rPr>
      </w:pPr>
    </w:p>
    <w:p w:rsidR="003E2689" w:rsidRPr="00B52F11" w:rsidRDefault="003E2689" w:rsidP="003E2689">
      <w:pPr>
        <w:tabs>
          <w:tab w:val="left" w:pos="0"/>
        </w:tabs>
        <w:suppressAutoHyphens/>
        <w:rPr>
          <w:rFonts w:cs="Tahoma"/>
          <w:b/>
          <w:spacing w:val="-2"/>
          <w:sz w:val="20"/>
          <w:szCs w:val="20"/>
        </w:rPr>
      </w:pPr>
      <w:r w:rsidRPr="00B52F11">
        <w:rPr>
          <w:rFonts w:cs="Tahoma"/>
          <w:b/>
          <w:spacing w:val="-2"/>
          <w:sz w:val="20"/>
          <w:szCs w:val="20"/>
        </w:rPr>
        <w:t>ADMINISTRATIVE DUTIES</w:t>
      </w:r>
    </w:p>
    <w:p w:rsidR="003E2689" w:rsidRPr="00247E55" w:rsidRDefault="003E2689" w:rsidP="003E2689">
      <w:pPr>
        <w:numPr>
          <w:ilvl w:val="0"/>
          <w:numId w:val="7"/>
        </w:numPr>
        <w:tabs>
          <w:tab w:val="left" w:pos="0"/>
        </w:tabs>
        <w:suppressAutoHyphens/>
        <w:rPr>
          <w:rFonts w:cs="Tahoma"/>
          <w:spacing w:val="-2"/>
          <w:sz w:val="20"/>
          <w:szCs w:val="20"/>
        </w:rPr>
      </w:pPr>
      <w:r w:rsidRPr="00247E55">
        <w:rPr>
          <w:rFonts w:cs="Tahoma"/>
          <w:spacing w:val="-2"/>
          <w:sz w:val="20"/>
          <w:szCs w:val="20"/>
        </w:rPr>
        <w:t>Supervisory: This job may have formal supervisory responsibilities.</w:t>
      </w:r>
    </w:p>
    <w:p w:rsidR="003E2689" w:rsidRPr="00247E55" w:rsidRDefault="003E2689" w:rsidP="003E2689">
      <w:pPr>
        <w:numPr>
          <w:ilvl w:val="0"/>
          <w:numId w:val="7"/>
        </w:numPr>
        <w:tabs>
          <w:tab w:val="left" w:pos="0"/>
        </w:tabs>
        <w:suppressAutoHyphens/>
        <w:rPr>
          <w:rFonts w:cs="Tahoma"/>
          <w:spacing w:val="-2"/>
          <w:sz w:val="20"/>
          <w:szCs w:val="20"/>
        </w:rPr>
      </w:pPr>
      <w:r w:rsidRPr="00247E55">
        <w:rPr>
          <w:rFonts w:cs="Tahoma"/>
          <w:spacing w:val="-2"/>
          <w:sz w:val="20"/>
          <w:szCs w:val="20"/>
        </w:rPr>
        <w:t>Budgetary: This job has partial responsibility for budgeting in the City Manager’s Office, including creating and monitoring the CMO budget.</w:t>
      </w:r>
    </w:p>
    <w:p w:rsidR="003E2689" w:rsidRPr="00247E55" w:rsidRDefault="003E2689" w:rsidP="003E2689">
      <w:pPr>
        <w:numPr>
          <w:ilvl w:val="0"/>
          <w:numId w:val="7"/>
        </w:numPr>
        <w:tabs>
          <w:tab w:val="left" w:pos="0"/>
        </w:tabs>
        <w:suppressAutoHyphens/>
        <w:rPr>
          <w:rFonts w:cs="Tahoma"/>
          <w:spacing w:val="-2"/>
          <w:sz w:val="20"/>
          <w:szCs w:val="20"/>
        </w:rPr>
      </w:pPr>
      <w:r w:rsidRPr="00247E55">
        <w:rPr>
          <w:rFonts w:cs="Tahoma"/>
          <w:spacing w:val="-2"/>
          <w:sz w:val="20"/>
          <w:szCs w:val="20"/>
        </w:rPr>
        <w:t>Strategic Planning: This job has partial responsibility for strategic planning, the Council Matrix, and performance measures for Division Directors and the CMO, including assisting with developing, recommending, implementing, and managing long and short-term goals.</w:t>
      </w:r>
    </w:p>
    <w:p w:rsidR="003E2689" w:rsidRPr="00247E55" w:rsidRDefault="003E2689" w:rsidP="003E2689">
      <w:pPr>
        <w:numPr>
          <w:ilvl w:val="0"/>
          <w:numId w:val="7"/>
        </w:numPr>
        <w:tabs>
          <w:tab w:val="left" w:pos="0"/>
        </w:tabs>
        <w:suppressAutoHyphens/>
        <w:rPr>
          <w:rFonts w:cs="Tahoma"/>
          <w:spacing w:val="-2"/>
          <w:sz w:val="20"/>
          <w:szCs w:val="20"/>
        </w:rPr>
      </w:pPr>
      <w:r w:rsidRPr="00247E55">
        <w:rPr>
          <w:rFonts w:cs="Tahoma"/>
          <w:spacing w:val="-2"/>
          <w:sz w:val="20"/>
          <w:szCs w:val="20"/>
        </w:rPr>
        <w:t>Policies/Procedures: This job has partial responsibility for policies and procedures for the CMO, including reviewing and interpreting program related policies and procedures, standards, and guidelines. Develops recommended changes and implements changes to City policies and procedures.</w:t>
      </w:r>
    </w:p>
    <w:p w:rsidR="003E2689" w:rsidRPr="00247E55" w:rsidRDefault="003E2689" w:rsidP="003E2689">
      <w:pPr>
        <w:numPr>
          <w:ilvl w:val="0"/>
          <w:numId w:val="7"/>
        </w:numPr>
        <w:tabs>
          <w:tab w:val="left" w:pos="0"/>
        </w:tabs>
        <w:suppressAutoHyphens/>
        <w:rPr>
          <w:rFonts w:cs="Tahoma"/>
          <w:spacing w:val="-2"/>
          <w:sz w:val="20"/>
          <w:szCs w:val="20"/>
        </w:rPr>
      </w:pPr>
      <w:r w:rsidRPr="00247E55">
        <w:rPr>
          <w:rFonts w:cs="Tahoma"/>
          <w:spacing w:val="-2"/>
          <w:sz w:val="20"/>
          <w:szCs w:val="20"/>
        </w:rPr>
        <w:t>Compliance: This job has partial responsibility for the CMO to ensure compliance with Federal, State, and Local laws, rules, and regulations as well as City policies and procedures.</w:t>
      </w:r>
    </w:p>
    <w:p w:rsidR="003E2689" w:rsidRPr="00247E55" w:rsidRDefault="003E2689" w:rsidP="003E2689">
      <w:pPr>
        <w:numPr>
          <w:ilvl w:val="0"/>
          <w:numId w:val="7"/>
        </w:numPr>
        <w:tabs>
          <w:tab w:val="left" w:pos="0"/>
        </w:tabs>
        <w:suppressAutoHyphens/>
        <w:rPr>
          <w:rFonts w:cs="Tahoma"/>
          <w:spacing w:val="-2"/>
          <w:sz w:val="20"/>
          <w:szCs w:val="20"/>
        </w:rPr>
      </w:pPr>
      <w:r w:rsidRPr="00247E55">
        <w:rPr>
          <w:rFonts w:cs="Tahoma"/>
          <w:spacing w:val="-2"/>
          <w:sz w:val="20"/>
          <w:szCs w:val="20"/>
        </w:rPr>
        <w:t>Council Communications: This job requires regular reporting at Council meetings, including legislative updates, staff summaries, and presentations on special projects.</w:t>
      </w:r>
    </w:p>
    <w:p w:rsidR="003E2689" w:rsidRPr="00247E55" w:rsidRDefault="003E2689" w:rsidP="003E2689">
      <w:pPr>
        <w:numPr>
          <w:ilvl w:val="0"/>
          <w:numId w:val="7"/>
        </w:numPr>
        <w:tabs>
          <w:tab w:val="left" w:pos="0"/>
        </w:tabs>
        <w:suppressAutoHyphens/>
        <w:rPr>
          <w:rFonts w:cs="Tahoma"/>
          <w:spacing w:val="-2"/>
          <w:sz w:val="20"/>
          <w:szCs w:val="20"/>
        </w:rPr>
      </w:pPr>
      <w:r w:rsidRPr="00247E55">
        <w:rPr>
          <w:rFonts w:cs="Tahoma"/>
          <w:spacing w:val="-2"/>
          <w:sz w:val="20"/>
          <w:szCs w:val="20"/>
        </w:rPr>
        <w:t>Reporting: This job has partial responsibility for reporting, including coordinating and tracking the completion of reporting requirements in the City Manager’s Office.</w:t>
      </w:r>
    </w:p>
    <w:p w:rsidR="003E2689" w:rsidRPr="00B52F11" w:rsidRDefault="003E2689" w:rsidP="003E2689">
      <w:pPr>
        <w:tabs>
          <w:tab w:val="left" w:pos="0"/>
        </w:tabs>
        <w:suppressAutoHyphens/>
        <w:rPr>
          <w:rFonts w:cs="Tahoma"/>
          <w:spacing w:val="-2"/>
          <w:sz w:val="20"/>
          <w:szCs w:val="20"/>
        </w:rPr>
      </w:pPr>
    </w:p>
    <w:p w:rsidR="003E2689" w:rsidRPr="00B52F11" w:rsidRDefault="003E2689" w:rsidP="003E2689">
      <w:pPr>
        <w:tabs>
          <w:tab w:val="left" w:pos="0"/>
        </w:tabs>
        <w:suppressAutoHyphens/>
        <w:rPr>
          <w:rFonts w:cs="Tahoma"/>
          <w:b/>
          <w:spacing w:val="-2"/>
          <w:sz w:val="20"/>
          <w:szCs w:val="20"/>
          <w:u w:val="single"/>
        </w:rPr>
      </w:pPr>
      <w:r w:rsidRPr="00B52F11">
        <w:rPr>
          <w:rFonts w:cs="Tahoma"/>
          <w:b/>
          <w:spacing w:val="-2"/>
          <w:sz w:val="20"/>
          <w:szCs w:val="20"/>
          <w:u w:val="single"/>
        </w:rPr>
        <w:t>EXAMPLES OF THE WORK PERFORMED (ILLUSTRATIVE ONLY)</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Provides excellent customer service to both internal and external customers.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Develops and implements communication strategies.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Prepares and conducts training on new policies, procedures, or programs.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Provides professional-level research, oversight of project teams, and both written and oral reports to the City Manager’s Office.</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lastRenderedPageBreak/>
        <w:t>Frequently interacts with the City of Flagstaff’s Leadership Team, City Manager’s staff, elected officials, and external public and private agencies. Regularly interacts with City staff, and occasionally interacts with the media and citizens of the community.</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Provides professional, executive, technical or administrative guidance to the City’s Executive Management and Leadership Teams.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Participates in meetings with external agencies, elected officials, private industries, or citizen commissions and boards, and represents the City’s interests on behalf of the City Manager’s Office.</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Acts as communication and policy liaison between the City of Flagstaff, City Council, and external agencies or organizations.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 xml:space="preserve">Conducts a variety of complex, independent research projects to assist the City Manager’s office with executive, legislative, and administrative review. </w:t>
      </w:r>
    </w:p>
    <w:p w:rsidR="003E2689" w:rsidRPr="00247E55" w:rsidRDefault="003E2689" w:rsidP="003E2689">
      <w:pPr>
        <w:numPr>
          <w:ilvl w:val="1"/>
          <w:numId w:val="6"/>
        </w:numPr>
        <w:tabs>
          <w:tab w:val="left" w:pos="0"/>
        </w:tabs>
        <w:suppressAutoHyphens/>
        <w:rPr>
          <w:rFonts w:cs="Tahoma"/>
          <w:spacing w:val="-2"/>
          <w:sz w:val="20"/>
          <w:szCs w:val="20"/>
        </w:rPr>
      </w:pPr>
      <w:r w:rsidRPr="00247E55">
        <w:rPr>
          <w:rFonts w:cs="Tahoma"/>
          <w:spacing w:val="-2"/>
          <w:sz w:val="20"/>
          <w:szCs w:val="20"/>
        </w:rPr>
        <w:t xml:space="preserve">Research may include review and/or initial assessment of: legislative history, trends, and projections; policies and procedures; intergovernmental agreements; vendor contracts; election propositions; citizen boards and commissions; and other special projects, as assigned. </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Interprets data gathered from research and converts data into useful information. Using synthesized information, prepares presentations, letters, memorandums, statistical reports, manuals, and other documents.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Recommends policy, procedure, organizational, administrative, and operational process modifications.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Develops and implements new programs to meet the City’s stated goals and objectives.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 xml:space="preserve">Writes, formats and proofreads sensitive or complex correspondence, speeches, press releases, guest columns, reports, proclamations, </w:t>
      </w:r>
      <w:proofErr w:type="gramStart"/>
      <w:r w:rsidRPr="00247E55">
        <w:rPr>
          <w:rFonts w:cs="Tahoma"/>
          <w:spacing w:val="-2"/>
          <w:sz w:val="20"/>
          <w:szCs w:val="20"/>
        </w:rPr>
        <w:t>certificates</w:t>
      </w:r>
      <w:proofErr w:type="gramEnd"/>
      <w:r w:rsidRPr="00247E55">
        <w:rPr>
          <w:rFonts w:cs="Tahoma"/>
          <w:spacing w:val="-2"/>
          <w:sz w:val="20"/>
          <w:szCs w:val="20"/>
        </w:rPr>
        <w:t xml:space="preserve"> of recognition or other documents for the CMO, Mayor, and City Council.</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Responds to a wide-variety of inquiries from internal and external customers. Topics may include confidential or sensitive subject matter or materials and must be approached methodically with care and discretion.</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Prepares presentations and conducts information sessions for internal and external customers on a variety of topics, requiring thorough understanding of the subject matter to act as a resource.</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Provides ongoing communication to City Leadership and Extended Leadership, including reviewing and distributing Council Communication reports, coordinating communication, and developing meeting agendas.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Respond in a timely manner to phone calls and correspondence; attend staff meetings and training courses.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Assists the Executive Assistant with administrative and constituent services support; May respond to citizen requests for information and resolve citizen concerns and complaints.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Provides technical and administrative support to City Manager’s office, including managing scheduling, calendaring, document preparation, copying, mailing, and other administrative tasks.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Responsible for proper and timely processing of time sheets, payroll, purchase orders, personnel action forms, budget preparation, labor distribution reports, or any other procedural forms required by other departments or divisions.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 xml:space="preserve">Demonstrate superior seamless customer service, integrity, and commitment to innovation, efficiency, and fiscally responsible activity. </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Work a flexible schedule that may include evenings, weekends, or holidays. This position may, on occasion, be required to work on-call.</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May work with City Commissions, as needed.</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Manages special projects, as requested.</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Other duties as assigned.</w:t>
      </w:r>
    </w:p>
    <w:p w:rsidR="003E2689" w:rsidRPr="00247E55" w:rsidRDefault="003E2689" w:rsidP="003E2689">
      <w:pPr>
        <w:tabs>
          <w:tab w:val="left" w:pos="0"/>
        </w:tabs>
        <w:suppressAutoHyphens/>
        <w:rPr>
          <w:rFonts w:cs="Tahoma"/>
          <w:spacing w:val="-2"/>
          <w:sz w:val="20"/>
          <w:szCs w:val="20"/>
        </w:rPr>
      </w:pPr>
    </w:p>
    <w:p w:rsidR="003E2689" w:rsidRPr="00247E55" w:rsidRDefault="003E2689" w:rsidP="003E2689">
      <w:pPr>
        <w:tabs>
          <w:tab w:val="left" w:pos="0"/>
        </w:tabs>
        <w:suppressAutoHyphens/>
        <w:rPr>
          <w:rFonts w:cs="Tahoma"/>
          <w:spacing w:val="-2"/>
          <w:sz w:val="20"/>
          <w:szCs w:val="20"/>
          <w:u w:val="single"/>
        </w:rPr>
      </w:pPr>
      <w:r w:rsidRPr="00247E55">
        <w:rPr>
          <w:rFonts w:cs="Tahoma"/>
          <w:spacing w:val="-2"/>
          <w:sz w:val="20"/>
          <w:szCs w:val="20"/>
          <w:u w:val="single"/>
        </w:rPr>
        <w:t>Budget</w:t>
      </w:r>
    </w:p>
    <w:p w:rsidR="003E2689" w:rsidRPr="00247E55" w:rsidRDefault="003E2689" w:rsidP="003E2689">
      <w:pPr>
        <w:numPr>
          <w:ilvl w:val="0"/>
          <w:numId w:val="6"/>
        </w:numPr>
        <w:tabs>
          <w:tab w:val="left" w:pos="0"/>
        </w:tabs>
        <w:suppressAutoHyphens/>
        <w:rPr>
          <w:rFonts w:cs="Tahoma"/>
          <w:spacing w:val="-2"/>
          <w:sz w:val="20"/>
          <w:szCs w:val="20"/>
        </w:rPr>
      </w:pPr>
      <w:proofErr w:type="gramStart"/>
      <w:r w:rsidRPr="00247E55">
        <w:rPr>
          <w:rFonts w:cs="Tahoma"/>
          <w:spacing w:val="-2"/>
          <w:sz w:val="20"/>
          <w:szCs w:val="20"/>
        </w:rPr>
        <w:t>Prepares,</w:t>
      </w:r>
      <w:proofErr w:type="gramEnd"/>
      <w:r w:rsidRPr="00247E55">
        <w:rPr>
          <w:rFonts w:cs="Tahoma"/>
          <w:spacing w:val="-2"/>
          <w:sz w:val="20"/>
          <w:szCs w:val="20"/>
        </w:rPr>
        <w:t xml:space="preserve"> reviews, reconciles, and presents budgetary and financial information and reports on behalf of the CMO.</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lastRenderedPageBreak/>
        <w:t>Assist in preparation of budget making, budget recommendations for assigned area, coordinating budget information and documentation and compiling budget recommendations prepared by others into comprehensive budget documents.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Conducts financial projections and forecasts for assigned areas or projects.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Advises divisions on budgetary and financial policies and procedures.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Assists with citywide capital improvement projects and program management as a representative of the City Manager’s office.</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Prepares and monitors contracts for outside services to ensure timely completion of requests for proposal (RFP) and procurement projects, conformance to project guidelines, and proper billing for services rendered.</w:t>
      </w:r>
    </w:p>
    <w:p w:rsidR="003E2689" w:rsidRPr="00247E55" w:rsidRDefault="003E2689" w:rsidP="003E2689">
      <w:pPr>
        <w:tabs>
          <w:tab w:val="left" w:pos="0"/>
        </w:tabs>
        <w:suppressAutoHyphens/>
        <w:rPr>
          <w:rFonts w:cs="Tahoma"/>
          <w:spacing w:val="-2"/>
          <w:sz w:val="20"/>
          <w:szCs w:val="20"/>
        </w:rPr>
      </w:pPr>
    </w:p>
    <w:p w:rsidR="003E2689" w:rsidRPr="00247E55" w:rsidRDefault="003E2689" w:rsidP="003E2689">
      <w:pPr>
        <w:tabs>
          <w:tab w:val="left" w:pos="0"/>
        </w:tabs>
        <w:suppressAutoHyphens/>
        <w:rPr>
          <w:rFonts w:cs="Tahoma"/>
          <w:spacing w:val="-2"/>
          <w:sz w:val="20"/>
          <w:szCs w:val="20"/>
          <w:u w:val="single"/>
        </w:rPr>
      </w:pPr>
      <w:r w:rsidRPr="00247E55">
        <w:rPr>
          <w:rFonts w:cs="Tahoma"/>
          <w:spacing w:val="-2"/>
          <w:sz w:val="20"/>
          <w:szCs w:val="20"/>
          <w:u w:val="single"/>
        </w:rPr>
        <w:t>Administration</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Assist with City Council and Leadership retreat preparation, capturing outcomes and direction during the retreat and collating this information into reports and/or presentations.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Evaluates City operations and work flow processes and identifies computer software and technology solutions to bring about efficiencies.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Monitors department operations, including department work flow and assignments, for accuracy and compliance with City policies and procedures.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Assist in development, administration, implementation and day-to-day strategic coordination of departmental and citywide programs and services.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Prepares and administers grant proposals, monitors active grants to ensure compliance with regulations, and maintains appropriate records of grant administration.</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 xml:space="preserve">Manage service contracts and ensure services rendered conform </w:t>
      </w:r>
      <w:proofErr w:type="gramStart"/>
      <w:r w:rsidRPr="00247E55">
        <w:rPr>
          <w:rFonts w:cs="Tahoma"/>
          <w:spacing w:val="-2"/>
          <w:sz w:val="20"/>
          <w:szCs w:val="20"/>
        </w:rPr>
        <w:t>with</w:t>
      </w:r>
      <w:proofErr w:type="gramEnd"/>
      <w:r w:rsidRPr="00247E55">
        <w:rPr>
          <w:rFonts w:cs="Tahoma"/>
          <w:spacing w:val="-2"/>
          <w:sz w:val="20"/>
          <w:szCs w:val="20"/>
        </w:rPr>
        <w:t xml:space="preserve"> contract guidelines. </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Coordinates project management with other City divisions, programs and outside agencies.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Participates in public involvement on project related issues.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Ensures project tasks are aligned with resources, needs and skills.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Tracks and documents project efforts, work products, updates, issues, budget expenditures, and timelines.</w:t>
      </w:r>
    </w:p>
    <w:p w:rsidR="003E2689" w:rsidRPr="00247E55" w:rsidRDefault="003E2689" w:rsidP="003E2689">
      <w:pPr>
        <w:tabs>
          <w:tab w:val="left" w:pos="0"/>
        </w:tabs>
        <w:suppressAutoHyphens/>
        <w:rPr>
          <w:rFonts w:cs="Tahoma"/>
          <w:spacing w:val="-2"/>
          <w:sz w:val="20"/>
          <w:szCs w:val="20"/>
        </w:rPr>
      </w:pPr>
    </w:p>
    <w:p w:rsidR="003E2689" w:rsidRPr="00247E55" w:rsidRDefault="003E2689" w:rsidP="003E2689">
      <w:pPr>
        <w:tabs>
          <w:tab w:val="left" w:pos="0"/>
        </w:tabs>
        <w:suppressAutoHyphens/>
        <w:rPr>
          <w:rFonts w:cs="Tahoma"/>
          <w:spacing w:val="-2"/>
          <w:sz w:val="20"/>
          <w:szCs w:val="20"/>
          <w:u w:val="single"/>
        </w:rPr>
      </w:pPr>
      <w:r w:rsidRPr="00247E55">
        <w:rPr>
          <w:rFonts w:cs="Tahoma"/>
          <w:spacing w:val="-2"/>
          <w:sz w:val="20"/>
          <w:szCs w:val="20"/>
          <w:u w:val="single"/>
        </w:rPr>
        <w:t>Intergovernmental</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Provides information and recommends direction to the City Manager, City Council, and State and Federal lobbyists on advancing the City’s legislative issues.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Initiates, drafts, and manages the City’s intergovernmental affairs program; State, Federal, and Tribal legislative agenda; and advocacy strategy.</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Coordinates ongoing legislative relationships and strategic direction, including monitoring hearings, preparing materials, conducting research, and representing the City, as needed.</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Acts as a City liaison for the Indigenous Commission Forum (ICF). Assists with initiating, drafting, and managing agendas and advocacy strategies, in coordination with the ICF.</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Manages the annual State and DC lobbying trip, including developing materials and coordinating schedules with lobbyists.</w:t>
      </w:r>
    </w:p>
    <w:p w:rsidR="003E2689" w:rsidRPr="00247E55" w:rsidRDefault="003E2689" w:rsidP="003E2689">
      <w:pPr>
        <w:tabs>
          <w:tab w:val="left" w:pos="0"/>
        </w:tabs>
        <w:suppressAutoHyphens/>
        <w:rPr>
          <w:rFonts w:cs="Tahoma"/>
          <w:spacing w:val="-2"/>
          <w:sz w:val="20"/>
          <w:szCs w:val="20"/>
        </w:rPr>
      </w:pPr>
    </w:p>
    <w:p w:rsidR="003E2689" w:rsidRPr="00247E55" w:rsidRDefault="003E2689" w:rsidP="003E2689">
      <w:pPr>
        <w:tabs>
          <w:tab w:val="left" w:pos="0"/>
        </w:tabs>
        <w:suppressAutoHyphens/>
        <w:rPr>
          <w:rFonts w:cs="Tahoma"/>
          <w:spacing w:val="-2"/>
          <w:sz w:val="20"/>
          <w:szCs w:val="20"/>
          <w:u w:val="single"/>
        </w:rPr>
      </w:pPr>
      <w:r w:rsidRPr="00247E55">
        <w:rPr>
          <w:rFonts w:cs="Tahoma"/>
          <w:spacing w:val="-2"/>
          <w:sz w:val="20"/>
          <w:szCs w:val="20"/>
          <w:u w:val="single"/>
        </w:rPr>
        <w:t>Labor Standards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Implementation and enforcement of the adopted Flagstaff Minimum Wage Act.</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Schedule and conduct site visits to audit business and payroll records, recordkeeping practices and employee notices requirements.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Conduct meetings of disputed wages with claimant and employer to address contested issues in a calm and professional manner.</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 xml:space="preserve">Conduct investigations when receive a complaint and keep complainants notified regarding the status of investigation.  The investigation process shall include the collection of evidence through interviews, observations, evaluation of company compensation policies, and examination of business and payroll records. Complaints enforced by other state or federal authorities shall be provided with the appropriate contact information of the enforcing agencies such as Department of Labor, Equal Employment Opportunity Commission, Office of Federal Contract Compliance </w:t>
      </w:r>
      <w:r w:rsidRPr="00247E55">
        <w:rPr>
          <w:rFonts w:cs="Tahoma"/>
          <w:spacing w:val="-2"/>
          <w:sz w:val="20"/>
          <w:szCs w:val="20"/>
        </w:rPr>
        <w:lastRenderedPageBreak/>
        <w:t>Programs, National Labor Relations Board, Department of Justice, and Industrial Commission of Arizona.</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Evaluate investigation data and make an impartial determination based on the evidence as to whether the claimant has received adequate compensation in accordance with the Flagstaff Minimum Wage Act. Use accounting techniques coupled with documented evidence to render a determination by writing a finding of facts and directive for payment in accordance with applicable laws, rules and legal procedures along with any other recommendations.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Conduct a follow up visit to ensure resolution of violation(s).</w:t>
      </w:r>
    </w:p>
    <w:p w:rsidR="003E2689" w:rsidRPr="00247E55"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Establish and oversee a civil administrative hearing process including procedural rules.</w:t>
      </w:r>
    </w:p>
    <w:p w:rsidR="003E2689" w:rsidRPr="00B52F11" w:rsidRDefault="003E2689" w:rsidP="003E2689">
      <w:pPr>
        <w:numPr>
          <w:ilvl w:val="0"/>
          <w:numId w:val="6"/>
        </w:numPr>
        <w:tabs>
          <w:tab w:val="left" w:pos="0"/>
        </w:tabs>
        <w:suppressAutoHyphens/>
        <w:rPr>
          <w:rFonts w:cs="Tahoma"/>
          <w:spacing w:val="-2"/>
          <w:sz w:val="20"/>
          <w:szCs w:val="20"/>
        </w:rPr>
      </w:pPr>
      <w:r w:rsidRPr="00247E55">
        <w:rPr>
          <w:rFonts w:cs="Tahoma"/>
          <w:spacing w:val="-2"/>
          <w:sz w:val="20"/>
          <w:szCs w:val="20"/>
        </w:rPr>
        <w:t>Participate in legal proceedings for the purposes of prosecuting violations under the Flagstaff Minimum Wage Act.</w:t>
      </w:r>
    </w:p>
    <w:p w:rsidR="003E2689" w:rsidRPr="00B52F11" w:rsidRDefault="003E2689" w:rsidP="003E2689">
      <w:pPr>
        <w:tabs>
          <w:tab w:val="left" w:pos="0"/>
        </w:tabs>
        <w:suppressAutoHyphens/>
        <w:rPr>
          <w:rFonts w:cs="Tahoma"/>
          <w:spacing w:val="-2"/>
          <w:sz w:val="20"/>
          <w:szCs w:val="20"/>
        </w:rPr>
      </w:pPr>
    </w:p>
    <w:p w:rsidR="003E2689" w:rsidRPr="00B52F11" w:rsidRDefault="003E2689" w:rsidP="003E2689">
      <w:pPr>
        <w:tabs>
          <w:tab w:val="left" w:pos="0"/>
        </w:tabs>
        <w:suppressAutoHyphens/>
        <w:rPr>
          <w:rFonts w:cs="Tahoma"/>
          <w:b/>
          <w:spacing w:val="-2"/>
          <w:sz w:val="20"/>
          <w:szCs w:val="20"/>
          <w:u w:val="single"/>
        </w:rPr>
      </w:pPr>
      <w:r w:rsidRPr="00B52F11">
        <w:rPr>
          <w:rFonts w:cs="Tahoma"/>
          <w:b/>
          <w:spacing w:val="-2"/>
          <w:sz w:val="20"/>
          <w:szCs w:val="20"/>
          <w:u w:val="single"/>
        </w:rPr>
        <w:t>MINIMUM REQUIREMENTS</w:t>
      </w:r>
    </w:p>
    <w:p w:rsidR="003E2689" w:rsidRPr="00247E55" w:rsidRDefault="003E2689" w:rsidP="003E2689">
      <w:pPr>
        <w:numPr>
          <w:ilvl w:val="0"/>
          <w:numId w:val="5"/>
        </w:numPr>
        <w:tabs>
          <w:tab w:val="left" w:pos="0"/>
        </w:tabs>
        <w:suppressAutoHyphens/>
        <w:rPr>
          <w:rFonts w:cs="Tahoma"/>
          <w:spacing w:val="-2"/>
          <w:sz w:val="20"/>
          <w:szCs w:val="20"/>
        </w:rPr>
      </w:pPr>
      <w:r w:rsidRPr="00247E55">
        <w:rPr>
          <w:rFonts w:cs="Tahoma"/>
          <w:spacing w:val="-2"/>
          <w:sz w:val="20"/>
          <w:szCs w:val="20"/>
        </w:rPr>
        <w:t xml:space="preserve">Bachelor’s Degree in Business or Public Administration, or related field.  </w:t>
      </w:r>
    </w:p>
    <w:p w:rsidR="003E2689" w:rsidRPr="00247E55" w:rsidRDefault="003E2689" w:rsidP="003E2689">
      <w:pPr>
        <w:numPr>
          <w:ilvl w:val="0"/>
          <w:numId w:val="5"/>
        </w:numPr>
        <w:tabs>
          <w:tab w:val="left" w:pos="0"/>
        </w:tabs>
        <w:suppressAutoHyphens/>
        <w:rPr>
          <w:rFonts w:cs="Tahoma"/>
          <w:spacing w:val="-2"/>
          <w:sz w:val="20"/>
          <w:szCs w:val="20"/>
        </w:rPr>
      </w:pPr>
      <w:r w:rsidRPr="00247E55">
        <w:rPr>
          <w:rFonts w:cs="Tahoma"/>
          <w:spacing w:val="-2"/>
          <w:sz w:val="20"/>
          <w:szCs w:val="20"/>
        </w:rPr>
        <w:t>Three years of experience working in municipal government or another public-sector agency.</w:t>
      </w:r>
    </w:p>
    <w:p w:rsidR="003E2689" w:rsidRPr="00247E55" w:rsidRDefault="003E2689" w:rsidP="003E2689">
      <w:pPr>
        <w:numPr>
          <w:ilvl w:val="0"/>
          <w:numId w:val="5"/>
        </w:numPr>
        <w:tabs>
          <w:tab w:val="left" w:pos="0"/>
        </w:tabs>
        <w:suppressAutoHyphens/>
        <w:rPr>
          <w:rFonts w:cs="Tahoma"/>
          <w:spacing w:val="-2"/>
          <w:sz w:val="20"/>
          <w:szCs w:val="20"/>
        </w:rPr>
      </w:pPr>
      <w:r w:rsidRPr="00247E55">
        <w:rPr>
          <w:rFonts w:cs="Tahoma"/>
          <w:spacing w:val="-2"/>
          <w:sz w:val="20"/>
          <w:szCs w:val="20"/>
        </w:rPr>
        <w:t xml:space="preserve">Successful completion of municipal intern program, or previous related work experience. </w:t>
      </w:r>
    </w:p>
    <w:p w:rsidR="003E2689" w:rsidRPr="00247E55" w:rsidRDefault="003E2689" w:rsidP="003E2689">
      <w:pPr>
        <w:numPr>
          <w:ilvl w:val="0"/>
          <w:numId w:val="5"/>
        </w:numPr>
        <w:tabs>
          <w:tab w:val="left" w:pos="0"/>
        </w:tabs>
        <w:suppressAutoHyphens/>
        <w:rPr>
          <w:rFonts w:cs="Tahoma"/>
          <w:spacing w:val="-2"/>
          <w:sz w:val="20"/>
          <w:szCs w:val="20"/>
        </w:rPr>
      </w:pPr>
      <w:r w:rsidRPr="00247E55">
        <w:rPr>
          <w:rFonts w:cs="Tahoma"/>
          <w:spacing w:val="-2"/>
          <w:sz w:val="20"/>
          <w:szCs w:val="20"/>
        </w:rPr>
        <w:t xml:space="preserve">Or any combination of education, experience, and training equivalent to the above Minimum Requirements. </w:t>
      </w:r>
    </w:p>
    <w:p w:rsidR="003E2689" w:rsidRPr="00B52F11" w:rsidRDefault="003E2689" w:rsidP="003E2689">
      <w:pPr>
        <w:tabs>
          <w:tab w:val="left" w:pos="0"/>
        </w:tabs>
        <w:suppressAutoHyphens/>
        <w:rPr>
          <w:rFonts w:cs="Tahoma"/>
          <w:spacing w:val="-2"/>
          <w:sz w:val="20"/>
          <w:szCs w:val="20"/>
        </w:rPr>
      </w:pPr>
    </w:p>
    <w:p w:rsidR="003E2689" w:rsidRPr="00B52F11" w:rsidRDefault="003E2689" w:rsidP="003E2689">
      <w:pPr>
        <w:tabs>
          <w:tab w:val="left" w:pos="0"/>
        </w:tabs>
        <w:suppressAutoHyphens/>
        <w:rPr>
          <w:rFonts w:cs="Tahoma"/>
          <w:b/>
          <w:spacing w:val="-2"/>
          <w:sz w:val="20"/>
          <w:szCs w:val="20"/>
          <w:u w:val="single"/>
        </w:rPr>
      </w:pPr>
      <w:r w:rsidRPr="00B52F11">
        <w:rPr>
          <w:rFonts w:cs="Tahoma"/>
          <w:b/>
          <w:spacing w:val="-2"/>
          <w:sz w:val="20"/>
          <w:szCs w:val="20"/>
          <w:u w:val="single"/>
        </w:rPr>
        <w:t>DESIRED EXPERIENCE AND TRAINING</w:t>
      </w:r>
    </w:p>
    <w:p w:rsidR="003E2689" w:rsidRPr="00247E55" w:rsidRDefault="003E2689" w:rsidP="003E2689">
      <w:pPr>
        <w:numPr>
          <w:ilvl w:val="0"/>
          <w:numId w:val="4"/>
        </w:numPr>
        <w:tabs>
          <w:tab w:val="left" w:pos="0"/>
        </w:tabs>
        <w:suppressAutoHyphens/>
        <w:rPr>
          <w:rFonts w:cs="Tahoma"/>
          <w:spacing w:val="-2"/>
          <w:sz w:val="20"/>
          <w:szCs w:val="20"/>
        </w:rPr>
      </w:pPr>
      <w:r w:rsidRPr="00247E55">
        <w:rPr>
          <w:rFonts w:cs="Tahoma"/>
          <w:spacing w:val="-2"/>
          <w:sz w:val="20"/>
          <w:szCs w:val="20"/>
        </w:rPr>
        <w:t>Master’s Degree in Business or Public Administration, or related field.</w:t>
      </w:r>
    </w:p>
    <w:p w:rsidR="003E2689" w:rsidRPr="00247E55" w:rsidRDefault="003E2689" w:rsidP="003E2689">
      <w:pPr>
        <w:numPr>
          <w:ilvl w:val="0"/>
          <w:numId w:val="4"/>
        </w:numPr>
        <w:tabs>
          <w:tab w:val="left" w:pos="0"/>
        </w:tabs>
        <w:suppressAutoHyphens/>
        <w:rPr>
          <w:rFonts w:cs="Tahoma"/>
          <w:spacing w:val="-2"/>
          <w:sz w:val="20"/>
          <w:szCs w:val="20"/>
        </w:rPr>
      </w:pPr>
      <w:r w:rsidRPr="00247E55">
        <w:rPr>
          <w:rFonts w:cs="Tahoma"/>
          <w:spacing w:val="-2"/>
          <w:sz w:val="20"/>
          <w:szCs w:val="20"/>
        </w:rPr>
        <w:t>One-year of supervision experience.</w:t>
      </w:r>
    </w:p>
    <w:p w:rsidR="003E2689" w:rsidRPr="00B52F11" w:rsidRDefault="003E2689" w:rsidP="003E2689">
      <w:pPr>
        <w:tabs>
          <w:tab w:val="left" w:pos="0"/>
        </w:tabs>
        <w:suppressAutoHyphens/>
        <w:rPr>
          <w:rFonts w:cs="Tahoma"/>
          <w:spacing w:val="-2"/>
          <w:sz w:val="20"/>
          <w:szCs w:val="20"/>
        </w:rPr>
      </w:pPr>
    </w:p>
    <w:p w:rsidR="003E2689" w:rsidRPr="00B52F11" w:rsidRDefault="003E2689" w:rsidP="003E2689">
      <w:pPr>
        <w:tabs>
          <w:tab w:val="left" w:pos="0"/>
        </w:tabs>
        <w:suppressAutoHyphens/>
        <w:rPr>
          <w:rFonts w:cs="Tahoma"/>
          <w:b/>
          <w:spacing w:val="-2"/>
          <w:sz w:val="20"/>
          <w:szCs w:val="20"/>
          <w:u w:val="single"/>
        </w:rPr>
      </w:pPr>
      <w:r w:rsidRPr="00B52F11">
        <w:rPr>
          <w:rFonts w:cs="Tahoma"/>
          <w:b/>
          <w:spacing w:val="-2"/>
          <w:sz w:val="20"/>
          <w:szCs w:val="20"/>
          <w:u w:val="single"/>
        </w:rPr>
        <w:t>OTHER REQUIREMENTS</w:t>
      </w:r>
    </w:p>
    <w:p w:rsidR="003E2689" w:rsidRPr="00247E55" w:rsidRDefault="003E2689" w:rsidP="003E2689">
      <w:pPr>
        <w:numPr>
          <w:ilvl w:val="0"/>
          <w:numId w:val="3"/>
        </w:numPr>
        <w:tabs>
          <w:tab w:val="left" w:pos="0"/>
        </w:tabs>
        <w:suppressAutoHyphens/>
        <w:rPr>
          <w:rFonts w:cs="Tahoma"/>
          <w:spacing w:val="-2"/>
          <w:sz w:val="20"/>
          <w:szCs w:val="20"/>
        </w:rPr>
      </w:pPr>
      <w:r w:rsidRPr="00247E55">
        <w:rPr>
          <w:rFonts w:cs="Tahoma"/>
          <w:spacing w:val="-2"/>
          <w:sz w:val="20"/>
          <w:szCs w:val="20"/>
        </w:rPr>
        <w:t>Must possess, or obtain upon employment, a valid Arizona driver’s license.</w:t>
      </w:r>
    </w:p>
    <w:p w:rsidR="003E2689" w:rsidRPr="00247E55" w:rsidRDefault="003E2689" w:rsidP="003E2689">
      <w:pPr>
        <w:numPr>
          <w:ilvl w:val="0"/>
          <w:numId w:val="3"/>
        </w:numPr>
        <w:tabs>
          <w:tab w:val="left" w:pos="0"/>
        </w:tabs>
        <w:suppressAutoHyphens/>
        <w:rPr>
          <w:rFonts w:cs="Tahoma"/>
          <w:spacing w:val="-2"/>
          <w:sz w:val="20"/>
          <w:szCs w:val="20"/>
        </w:rPr>
      </w:pPr>
      <w:r w:rsidRPr="00247E55">
        <w:rPr>
          <w:rFonts w:cs="Tahoma"/>
          <w:spacing w:val="-2"/>
          <w:sz w:val="20"/>
          <w:szCs w:val="20"/>
        </w:rPr>
        <w:t>Regular attendance is an essential function of this job to ensure continuity.</w:t>
      </w:r>
    </w:p>
    <w:p w:rsidR="003E2689" w:rsidRPr="00B52F11" w:rsidRDefault="003E2689" w:rsidP="003E2689">
      <w:pPr>
        <w:tabs>
          <w:tab w:val="left" w:pos="0"/>
        </w:tabs>
        <w:suppressAutoHyphens/>
        <w:rPr>
          <w:rFonts w:cs="Tahoma"/>
          <w:spacing w:val="-2"/>
          <w:sz w:val="20"/>
          <w:szCs w:val="20"/>
        </w:rPr>
      </w:pPr>
    </w:p>
    <w:p w:rsidR="003E2689" w:rsidRPr="00B52F11" w:rsidRDefault="003E2689" w:rsidP="003E2689">
      <w:pPr>
        <w:tabs>
          <w:tab w:val="left" w:pos="0"/>
        </w:tabs>
        <w:suppressAutoHyphens/>
        <w:rPr>
          <w:rFonts w:cs="Tahoma"/>
          <w:b/>
          <w:spacing w:val="-2"/>
          <w:sz w:val="20"/>
          <w:szCs w:val="20"/>
          <w:u w:val="single"/>
        </w:rPr>
      </w:pPr>
      <w:r w:rsidRPr="00B52F11">
        <w:rPr>
          <w:rFonts w:cs="Tahoma"/>
          <w:b/>
          <w:spacing w:val="-2"/>
          <w:sz w:val="20"/>
          <w:szCs w:val="20"/>
          <w:u w:val="single"/>
        </w:rPr>
        <w:t>REQUIRED KNOWLEDGE, SKILLS AND ABILITIES (ILLUSTRATIVE ONLY)</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Thorough knowledge of public administration management principals and procedures.</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Ability to coherently examine and interpret Local, State, and Federal laws, regulations, and policies.</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In-depth knowledge of research methods and techniques, and the ability to conduct thorough, independent analysis.</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Skill in developing and maintaining relations with executive management, elected officials, other public agencies, City of Flagstaff employees, and the general public.</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 xml:space="preserve">Ability to interpret data gathered, convert data into useful information, and clearly </w:t>
      </w:r>
      <w:proofErr w:type="gramStart"/>
      <w:r w:rsidRPr="00247E55">
        <w:rPr>
          <w:rFonts w:cs="Tahoma"/>
          <w:spacing w:val="-2"/>
          <w:sz w:val="20"/>
          <w:szCs w:val="20"/>
        </w:rPr>
        <w:t>articulate</w:t>
      </w:r>
      <w:proofErr w:type="gramEnd"/>
      <w:r w:rsidRPr="00247E55">
        <w:rPr>
          <w:rFonts w:cs="Tahoma"/>
          <w:spacing w:val="-2"/>
          <w:sz w:val="20"/>
          <w:szCs w:val="20"/>
        </w:rPr>
        <w:t xml:space="preserve"> information both verbally and in writing.</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Ability to create comprehensive reports and presentations using information obtained through research and analysis.</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Ability to conduct presentations to a wide-variety of audiences, including elected officials, other public agencies, private industries, and citizens of the community.</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Ability to maintain high-level of confidentiality of information prepared, shared, or discussed during the course of employment with the City of Flagstaff.</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Proficient knowledge of Microsoft Office Suite (Office, Excel, PowerPoint, Access, Outlook), and the ability to rapidly learn new hardware and software platforms.</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Knowledge of business writing practices and techniques. Skill in creating professional reports, using proper English grammar, spelling, and citation principals.</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Ability to manage multiple projects and meet project deadlines, while providing high-quality work.</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Knowledge of principals, methods, and procedures of municipal finance and budgeting.</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Ability to interpret a variety of financial reports and statements and convert data into meaningful information for use in discussions and presentations.</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Skill in analyzing, interpreting, and calculating relevant statistical data and information.</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lastRenderedPageBreak/>
        <w:t>Proficient mathematics abilities and working knowledge of postsecondary-level mathematics. Skill in conducting mathematical computations and interpreting the mathematic language, including basic math, arithmetic, and statistics.</w:t>
      </w:r>
    </w:p>
    <w:p w:rsidR="003E2689" w:rsidRPr="00247E55" w:rsidRDefault="003E2689" w:rsidP="003E2689">
      <w:pPr>
        <w:numPr>
          <w:ilvl w:val="0"/>
          <w:numId w:val="2"/>
        </w:numPr>
        <w:tabs>
          <w:tab w:val="left" w:pos="0"/>
        </w:tabs>
        <w:suppressAutoHyphens/>
        <w:rPr>
          <w:rFonts w:cs="Tahoma"/>
          <w:spacing w:val="-2"/>
          <w:sz w:val="20"/>
          <w:szCs w:val="20"/>
        </w:rPr>
      </w:pPr>
      <w:r w:rsidRPr="00247E55">
        <w:rPr>
          <w:rFonts w:cs="Tahoma"/>
          <w:spacing w:val="-2"/>
          <w:sz w:val="20"/>
          <w:szCs w:val="20"/>
        </w:rPr>
        <w:t>Ability to collaborate on intergovernmental projects and proposals with other public agencies.</w:t>
      </w:r>
    </w:p>
    <w:p w:rsidR="003E2689" w:rsidRPr="00B52F11" w:rsidRDefault="003E2689" w:rsidP="003E2689">
      <w:pPr>
        <w:tabs>
          <w:tab w:val="left" w:pos="0"/>
        </w:tabs>
        <w:suppressAutoHyphens/>
        <w:rPr>
          <w:rFonts w:cs="Tahoma"/>
          <w:spacing w:val="-2"/>
          <w:sz w:val="20"/>
          <w:szCs w:val="20"/>
        </w:rPr>
      </w:pPr>
    </w:p>
    <w:p w:rsidR="003E2689" w:rsidRPr="00B52F11" w:rsidRDefault="003E2689" w:rsidP="003E2689">
      <w:pPr>
        <w:tabs>
          <w:tab w:val="left" w:pos="0"/>
        </w:tabs>
        <w:suppressAutoHyphens/>
        <w:rPr>
          <w:rFonts w:cs="Tahoma"/>
          <w:b/>
          <w:spacing w:val="-2"/>
          <w:sz w:val="20"/>
          <w:szCs w:val="20"/>
          <w:u w:val="single"/>
        </w:rPr>
      </w:pPr>
      <w:r w:rsidRPr="00B52F11">
        <w:rPr>
          <w:rFonts w:cs="Tahoma"/>
          <w:b/>
          <w:spacing w:val="-2"/>
          <w:sz w:val="20"/>
          <w:szCs w:val="20"/>
          <w:u w:val="single"/>
        </w:rPr>
        <w:t>PHYSICAL REQUIREMENTS AND WORKING ENVIRONMENT</w:t>
      </w:r>
    </w:p>
    <w:p w:rsidR="003E2689" w:rsidRPr="00247E55" w:rsidRDefault="003E2689" w:rsidP="003E2689">
      <w:pPr>
        <w:numPr>
          <w:ilvl w:val="0"/>
          <w:numId w:val="1"/>
        </w:numPr>
        <w:tabs>
          <w:tab w:val="left" w:pos="0"/>
        </w:tabs>
        <w:suppressAutoHyphens/>
        <w:rPr>
          <w:rFonts w:cs="Tahoma"/>
          <w:spacing w:val="-2"/>
          <w:sz w:val="20"/>
          <w:szCs w:val="20"/>
        </w:rPr>
      </w:pPr>
      <w:r w:rsidRPr="00247E55">
        <w:rPr>
          <w:rFonts w:cs="Tahoma"/>
          <w:spacing w:val="-2"/>
          <w:sz w:val="20"/>
          <w:szCs w:val="20"/>
        </w:rPr>
        <w:t xml:space="preserve">While performing the duties of this job, the employee is frequently required to sit, talk or hear; regularly required to use hands to finger/handle/feel; and occasionally required to stand, walk, and reach with hands and arms. </w:t>
      </w:r>
    </w:p>
    <w:p w:rsidR="003E2689" w:rsidRPr="00247E55" w:rsidRDefault="003E2689" w:rsidP="003E2689">
      <w:pPr>
        <w:numPr>
          <w:ilvl w:val="0"/>
          <w:numId w:val="1"/>
        </w:numPr>
        <w:tabs>
          <w:tab w:val="left" w:pos="0"/>
        </w:tabs>
        <w:suppressAutoHyphens/>
        <w:rPr>
          <w:rFonts w:cs="Tahoma"/>
          <w:spacing w:val="-2"/>
          <w:sz w:val="20"/>
          <w:szCs w:val="20"/>
        </w:rPr>
      </w:pPr>
      <w:r w:rsidRPr="00247E55">
        <w:rPr>
          <w:rFonts w:cs="Tahoma"/>
          <w:spacing w:val="-2"/>
          <w:sz w:val="20"/>
          <w:szCs w:val="20"/>
        </w:rPr>
        <w:t>The employee must occasionally lift and/or move up to 10 pounds.</w:t>
      </w:r>
    </w:p>
    <w:p w:rsidR="003E2689" w:rsidRPr="00247E55" w:rsidRDefault="003E2689" w:rsidP="003E2689">
      <w:pPr>
        <w:numPr>
          <w:ilvl w:val="0"/>
          <w:numId w:val="1"/>
        </w:numPr>
        <w:tabs>
          <w:tab w:val="left" w:pos="0"/>
        </w:tabs>
        <w:suppressAutoHyphens/>
        <w:rPr>
          <w:rFonts w:cs="Tahoma"/>
          <w:spacing w:val="-2"/>
          <w:sz w:val="20"/>
          <w:szCs w:val="20"/>
        </w:rPr>
      </w:pPr>
      <w:r w:rsidRPr="00247E55">
        <w:rPr>
          <w:rFonts w:cs="Tahoma"/>
          <w:spacing w:val="-2"/>
          <w:sz w:val="20"/>
          <w:szCs w:val="20"/>
        </w:rPr>
        <w:t>There are no special vision requirements for this position.</w:t>
      </w:r>
    </w:p>
    <w:p w:rsidR="003E2689" w:rsidRPr="00247E55" w:rsidRDefault="003E2689" w:rsidP="003E2689">
      <w:pPr>
        <w:numPr>
          <w:ilvl w:val="0"/>
          <w:numId w:val="1"/>
        </w:numPr>
        <w:tabs>
          <w:tab w:val="left" w:pos="0"/>
        </w:tabs>
        <w:suppressAutoHyphens/>
        <w:rPr>
          <w:rFonts w:cs="Tahoma"/>
          <w:spacing w:val="-2"/>
          <w:sz w:val="20"/>
          <w:szCs w:val="20"/>
        </w:rPr>
      </w:pPr>
      <w:r w:rsidRPr="00247E55">
        <w:rPr>
          <w:rFonts w:cs="Tahoma"/>
          <w:spacing w:val="-2"/>
          <w:sz w:val="20"/>
          <w:szCs w:val="20"/>
        </w:rPr>
        <w:t xml:space="preserve">There are no special working requirements for this position. </w:t>
      </w:r>
    </w:p>
    <w:p w:rsidR="003E2689" w:rsidRPr="00247E55" w:rsidRDefault="003E2689" w:rsidP="003E2689">
      <w:pPr>
        <w:numPr>
          <w:ilvl w:val="0"/>
          <w:numId w:val="1"/>
        </w:numPr>
        <w:tabs>
          <w:tab w:val="left" w:pos="0"/>
        </w:tabs>
        <w:suppressAutoHyphens/>
        <w:rPr>
          <w:rFonts w:cs="Tahoma"/>
          <w:spacing w:val="-2"/>
          <w:sz w:val="20"/>
          <w:szCs w:val="20"/>
        </w:rPr>
      </w:pPr>
      <w:r w:rsidRPr="00247E55">
        <w:rPr>
          <w:rFonts w:cs="Tahoma"/>
          <w:spacing w:val="-2"/>
          <w:sz w:val="20"/>
          <w:szCs w:val="20"/>
        </w:rPr>
        <w:t>The noise level in the work environment is usually moderate.</w:t>
      </w:r>
    </w:p>
    <w:p w:rsidR="003E2689" w:rsidRDefault="003E2689" w:rsidP="003E2689">
      <w:pPr>
        <w:tabs>
          <w:tab w:val="left" w:pos="0"/>
        </w:tabs>
        <w:suppressAutoHyphens/>
        <w:rPr>
          <w:rFonts w:cs="Tahoma"/>
          <w:spacing w:val="-2"/>
          <w:sz w:val="20"/>
          <w:szCs w:val="20"/>
        </w:rPr>
      </w:pPr>
    </w:p>
    <w:p w:rsidR="003E2689" w:rsidRPr="00247E55" w:rsidRDefault="003E2689" w:rsidP="003E2689">
      <w:pPr>
        <w:tabs>
          <w:tab w:val="left" w:pos="0"/>
        </w:tabs>
        <w:suppressAutoHyphens/>
        <w:rPr>
          <w:rFonts w:cs="Tahoma"/>
          <w:b/>
          <w:spacing w:val="-2"/>
          <w:sz w:val="20"/>
          <w:szCs w:val="20"/>
          <w:u w:val="single"/>
        </w:rPr>
      </w:pPr>
      <w:r w:rsidRPr="00247E55">
        <w:rPr>
          <w:rFonts w:cs="Tahoma"/>
          <w:b/>
          <w:spacing w:val="-2"/>
          <w:sz w:val="20"/>
          <w:szCs w:val="20"/>
          <w:u w:val="single"/>
        </w:rPr>
        <w:t>PRE-EMPLOYMENT REQUIREMENTS</w:t>
      </w:r>
    </w:p>
    <w:p w:rsidR="003E2689" w:rsidRPr="00247E55" w:rsidRDefault="003E2689" w:rsidP="003E2689">
      <w:pPr>
        <w:numPr>
          <w:ilvl w:val="0"/>
          <w:numId w:val="8"/>
        </w:numPr>
        <w:tabs>
          <w:tab w:val="left" w:pos="0"/>
        </w:tabs>
        <w:suppressAutoHyphens/>
        <w:rPr>
          <w:rFonts w:cs="Tahoma"/>
          <w:spacing w:val="-2"/>
          <w:sz w:val="20"/>
          <w:szCs w:val="20"/>
        </w:rPr>
      </w:pPr>
      <w:r w:rsidRPr="00247E55">
        <w:rPr>
          <w:rFonts w:cs="Tahoma"/>
          <w:spacing w:val="-2"/>
          <w:sz w:val="20"/>
          <w:szCs w:val="20"/>
        </w:rPr>
        <w:t>There are no pre-employment physical requirements for this position.</w:t>
      </w:r>
    </w:p>
    <w:p w:rsidR="003E2689" w:rsidRPr="00247E55" w:rsidRDefault="003E2689" w:rsidP="003E2689">
      <w:pPr>
        <w:numPr>
          <w:ilvl w:val="0"/>
          <w:numId w:val="8"/>
        </w:numPr>
        <w:tabs>
          <w:tab w:val="left" w:pos="0"/>
        </w:tabs>
        <w:suppressAutoHyphens/>
        <w:rPr>
          <w:rFonts w:cs="Tahoma"/>
          <w:spacing w:val="-2"/>
          <w:sz w:val="20"/>
          <w:szCs w:val="20"/>
        </w:rPr>
      </w:pPr>
      <w:r w:rsidRPr="00247E55">
        <w:rPr>
          <w:rFonts w:cs="Tahoma"/>
          <w:spacing w:val="-2"/>
          <w:sz w:val="20"/>
          <w:szCs w:val="20"/>
        </w:rPr>
        <w:t>There are no pre-employment testing requirements for this position.</w:t>
      </w:r>
    </w:p>
    <w:p w:rsidR="003E2689" w:rsidRPr="00247E55" w:rsidRDefault="003E2689" w:rsidP="003E2689">
      <w:pPr>
        <w:numPr>
          <w:ilvl w:val="0"/>
          <w:numId w:val="8"/>
        </w:numPr>
        <w:tabs>
          <w:tab w:val="left" w:pos="0"/>
        </w:tabs>
        <w:suppressAutoHyphens/>
        <w:rPr>
          <w:rFonts w:cs="Tahoma"/>
          <w:spacing w:val="-2"/>
          <w:sz w:val="20"/>
          <w:szCs w:val="20"/>
        </w:rPr>
      </w:pPr>
      <w:r w:rsidRPr="00247E55">
        <w:rPr>
          <w:rFonts w:cs="Tahoma"/>
          <w:spacing w:val="-2"/>
          <w:sz w:val="20"/>
          <w:szCs w:val="20"/>
        </w:rPr>
        <w:t>There are no pre-employment vaccination requirements for this position.</w:t>
      </w:r>
    </w:p>
    <w:p w:rsidR="003E2689" w:rsidRPr="00247E55" w:rsidRDefault="003E2689" w:rsidP="003E2689">
      <w:pPr>
        <w:tabs>
          <w:tab w:val="left" w:pos="0"/>
        </w:tabs>
        <w:suppressAutoHyphens/>
        <w:rPr>
          <w:rFonts w:cs="Tahoma"/>
          <w:spacing w:val="-2"/>
          <w:sz w:val="20"/>
          <w:szCs w:val="20"/>
        </w:rPr>
      </w:pPr>
    </w:p>
    <w:p w:rsidR="003E2689" w:rsidRPr="00247E55" w:rsidRDefault="003E2689" w:rsidP="003E2689">
      <w:pPr>
        <w:tabs>
          <w:tab w:val="left" w:pos="0"/>
        </w:tabs>
        <w:suppressAutoHyphens/>
        <w:rPr>
          <w:rFonts w:cs="Tahoma"/>
          <w:b/>
          <w:spacing w:val="-2"/>
          <w:sz w:val="20"/>
          <w:szCs w:val="20"/>
          <w:u w:val="single"/>
        </w:rPr>
      </w:pPr>
      <w:r w:rsidRPr="00247E55">
        <w:rPr>
          <w:rFonts w:cs="Tahoma"/>
          <w:b/>
          <w:spacing w:val="-2"/>
          <w:sz w:val="20"/>
          <w:szCs w:val="20"/>
          <w:u w:val="single"/>
        </w:rPr>
        <w:t>CLASSIFICATION INFORMATION</w:t>
      </w:r>
    </w:p>
    <w:p w:rsidR="003E2689" w:rsidRPr="00247E55" w:rsidRDefault="003E2689" w:rsidP="003E2689">
      <w:pPr>
        <w:numPr>
          <w:ilvl w:val="0"/>
          <w:numId w:val="9"/>
        </w:numPr>
        <w:tabs>
          <w:tab w:val="left" w:pos="0"/>
        </w:tabs>
        <w:suppressAutoHyphens/>
        <w:rPr>
          <w:rFonts w:cs="Tahoma"/>
          <w:spacing w:val="-2"/>
          <w:sz w:val="20"/>
          <w:szCs w:val="20"/>
        </w:rPr>
      </w:pPr>
      <w:r w:rsidRPr="00247E55">
        <w:rPr>
          <w:rFonts w:cs="Tahoma"/>
          <w:spacing w:val="-2"/>
          <w:sz w:val="20"/>
          <w:szCs w:val="20"/>
        </w:rPr>
        <w:t>Range 112, C-4-1, FLSA exempt</w:t>
      </w:r>
    </w:p>
    <w:p w:rsidR="003E2689" w:rsidRPr="007E4783" w:rsidRDefault="003E2689" w:rsidP="003E2689">
      <w:pPr>
        <w:tabs>
          <w:tab w:val="left" w:pos="360"/>
        </w:tabs>
        <w:rPr>
          <w:rFonts w:cs="Tahoma"/>
          <w:spacing w:val="-2"/>
          <w:sz w:val="20"/>
          <w:szCs w:val="20"/>
        </w:rPr>
      </w:pPr>
    </w:p>
    <w:p w:rsidR="003E2689" w:rsidRPr="0089529A" w:rsidRDefault="003E2689" w:rsidP="003E2689">
      <w:pPr>
        <w:tabs>
          <w:tab w:val="left" w:pos="360"/>
        </w:tabs>
        <w:rPr>
          <w:rFonts w:cs="Tahoma"/>
          <w:b/>
          <w:spacing w:val="-2"/>
          <w:sz w:val="20"/>
          <w:szCs w:val="20"/>
          <w:u w:val="single"/>
        </w:rPr>
      </w:pPr>
      <w:r w:rsidRPr="0089529A">
        <w:rPr>
          <w:rFonts w:cs="Tahoma"/>
          <w:b/>
          <w:spacing w:val="-2"/>
          <w:sz w:val="20"/>
          <w:szCs w:val="20"/>
          <w:u w:val="single"/>
        </w:rPr>
        <w:t>TO APPLY ONLINE:</w:t>
      </w:r>
    </w:p>
    <w:p w:rsidR="003E2689" w:rsidRPr="0089529A" w:rsidRDefault="003E2689" w:rsidP="003E2689">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3E2689" w:rsidRPr="0089529A" w:rsidRDefault="003E2689" w:rsidP="003E2689">
      <w:pPr>
        <w:rPr>
          <w:rFonts w:cs="Tahoma"/>
          <w:b/>
          <w:bCs/>
          <w:sz w:val="20"/>
          <w:szCs w:val="20"/>
        </w:rPr>
      </w:pPr>
    </w:p>
    <w:p w:rsidR="003E2689" w:rsidRPr="0089529A" w:rsidRDefault="003E2689" w:rsidP="003E2689">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3E2689" w:rsidRPr="0089529A" w:rsidRDefault="003E2689" w:rsidP="003E2689">
      <w:pPr>
        <w:rPr>
          <w:rFonts w:cs="Tahoma"/>
          <w:sz w:val="20"/>
          <w:szCs w:val="20"/>
        </w:rPr>
      </w:pPr>
    </w:p>
    <w:p w:rsidR="003E2689" w:rsidRPr="0089529A" w:rsidRDefault="003E2689" w:rsidP="003E2689">
      <w:pPr>
        <w:tabs>
          <w:tab w:val="left" w:pos="360"/>
        </w:tabs>
        <w:rPr>
          <w:rFonts w:cs="Tahoma"/>
          <w:b/>
          <w:spacing w:val="-2"/>
          <w:sz w:val="20"/>
          <w:szCs w:val="20"/>
          <w:u w:val="single"/>
        </w:rPr>
      </w:pPr>
      <w:r w:rsidRPr="0089529A">
        <w:rPr>
          <w:rFonts w:cs="Tahoma"/>
          <w:b/>
          <w:spacing w:val="-2"/>
          <w:sz w:val="20"/>
          <w:szCs w:val="20"/>
          <w:u w:val="single"/>
        </w:rPr>
        <w:t>TO APPLY IN PERSON:</w:t>
      </w:r>
    </w:p>
    <w:p w:rsidR="003E2689" w:rsidRPr="0089529A" w:rsidRDefault="003E2689" w:rsidP="003E2689">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3E2689" w:rsidRPr="0089529A" w:rsidRDefault="003E2689" w:rsidP="003E2689">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8B2170">
          <w:rPr>
            <w:rStyle w:val="Hyperlink"/>
            <w:rFonts w:cs="Tahoma"/>
            <w:sz w:val="20"/>
            <w:szCs w:val="20"/>
          </w:rPr>
          <w:t>human.resources@flagstaffaz.gov</w:t>
        </w:r>
      </w:hyperlink>
      <w:r>
        <w:rPr>
          <w:rFonts w:cs="Tahoma"/>
          <w:sz w:val="20"/>
          <w:szCs w:val="20"/>
        </w:rPr>
        <w:t xml:space="preserve"> </w:t>
      </w:r>
    </w:p>
    <w:p w:rsidR="003E2689" w:rsidRPr="0089529A" w:rsidRDefault="003E2689" w:rsidP="003E2689">
      <w:pPr>
        <w:rPr>
          <w:rFonts w:cs="Tahoma"/>
          <w:b/>
          <w:sz w:val="20"/>
          <w:szCs w:val="20"/>
        </w:rPr>
      </w:pPr>
    </w:p>
    <w:p w:rsidR="003E2689" w:rsidRPr="0089529A" w:rsidRDefault="003E2689" w:rsidP="003E2689">
      <w:pPr>
        <w:rPr>
          <w:rFonts w:cs="Tahoma"/>
          <w:b/>
          <w:sz w:val="20"/>
          <w:szCs w:val="20"/>
        </w:rPr>
      </w:pPr>
      <w:r w:rsidRPr="0089529A">
        <w:rPr>
          <w:rFonts w:cs="Tahoma"/>
          <w:b/>
          <w:sz w:val="20"/>
          <w:szCs w:val="20"/>
        </w:rPr>
        <w:t>Additional information about current and open job vacancies can also be found by calling our job line at (800) 463-1389.</w:t>
      </w:r>
    </w:p>
    <w:p w:rsidR="003E2689" w:rsidRPr="0089529A" w:rsidRDefault="003E2689" w:rsidP="003E2689">
      <w:pPr>
        <w:rPr>
          <w:rFonts w:cs="Tahoma"/>
          <w:b/>
          <w:sz w:val="20"/>
          <w:szCs w:val="20"/>
        </w:rPr>
      </w:pPr>
    </w:p>
    <w:p w:rsidR="003E2689" w:rsidRPr="00722EB5" w:rsidRDefault="003E2689" w:rsidP="003E2689">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3E2689" w:rsidRPr="00722EB5" w:rsidRDefault="003E2689" w:rsidP="003E2689">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3E2689" w:rsidRDefault="003E2689" w:rsidP="003E2689">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3E2689" w:rsidRPr="0089529A" w:rsidRDefault="003E2689" w:rsidP="003E2689">
      <w:pPr>
        <w:jc w:val="center"/>
        <w:rPr>
          <w:rFonts w:cs="Tahoma"/>
          <w:iCs/>
          <w:sz w:val="20"/>
          <w:szCs w:val="20"/>
          <w:u w:val="single"/>
        </w:rPr>
      </w:pPr>
    </w:p>
    <w:p w:rsidR="003E2689" w:rsidRPr="0089529A" w:rsidRDefault="003E2689" w:rsidP="003E2689">
      <w:pPr>
        <w:jc w:val="center"/>
        <w:rPr>
          <w:rFonts w:cs="Tahoma"/>
          <w:b/>
          <w:bCs/>
          <w:sz w:val="20"/>
          <w:szCs w:val="20"/>
        </w:rPr>
      </w:pPr>
      <w:r w:rsidRPr="0089529A">
        <w:rPr>
          <w:rFonts w:cs="Tahoma"/>
          <w:b/>
          <w:bCs/>
          <w:sz w:val="20"/>
          <w:szCs w:val="20"/>
        </w:rPr>
        <w:t>AmeriCorps, Peace Corps and other national service alumni are encouraged to apply.</w:t>
      </w:r>
    </w:p>
    <w:p w:rsidR="003E2689" w:rsidRPr="0089529A" w:rsidRDefault="003E2689" w:rsidP="003E2689">
      <w:pPr>
        <w:jc w:val="center"/>
        <w:rPr>
          <w:rFonts w:cs="Tahoma"/>
          <w:iCs/>
          <w:sz w:val="20"/>
          <w:szCs w:val="20"/>
          <w:u w:val="single"/>
        </w:rPr>
      </w:pPr>
    </w:p>
    <w:p w:rsidR="004B341F" w:rsidRDefault="003E2689" w:rsidP="003E2689">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4B3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2944"/>
    <w:multiLevelType w:val="hybridMultilevel"/>
    <w:tmpl w:val="9CE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21BE9"/>
    <w:multiLevelType w:val="hybridMultilevel"/>
    <w:tmpl w:val="C244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425712"/>
    <w:multiLevelType w:val="hybridMultilevel"/>
    <w:tmpl w:val="2764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A8428E"/>
    <w:multiLevelType w:val="hybridMultilevel"/>
    <w:tmpl w:val="07023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71C61"/>
    <w:multiLevelType w:val="hybridMultilevel"/>
    <w:tmpl w:val="F0DC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1167CD"/>
    <w:multiLevelType w:val="hybridMultilevel"/>
    <w:tmpl w:val="CBC4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E1E3F"/>
    <w:multiLevelType w:val="hybridMultilevel"/>
    <w:tmpl w:val="3B8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818CA"/>
    <w:multiLevelType w:val="hybridMultilevel"/>
    <w:tmpl w:val="4D62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7D4ED5"/>
    <w:multiLevelType w:val="hybridMultilevel"/>
    <w:tmpl w:val="FE72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6"/>
  </w:num>
  <w:num w:numId="6">
    <w:abstractNumId w:val="3"/>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689"/>
    <w:rsid w:val="003E2689"/>
    <w:rsid w:val="004B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89"/>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2689"/>
    <w:pPr>
      <w:tabs>
        <w:tab w:val="center" w:pos="4320"/>
        <w:tab w:val="right" w:pos="8640"/>
      </w:tabs>
    </w:pPr>
  </w:style>
  <w:style w:type="character" w:customStyle="1" w:styleId="HeaderChar">
    <w:name w:val="Header Char"/>
    <w:basedOn w:val="DefaultParagraphFont"/>
    <w:link w:val="Header"/>
    <w:rsid w:val="003E2689"/>
    <w:rPr>
      <w:rFonts w:ascii="Tahoma" w:eastAsia="Times New Roman" w:hAnsi="Tahoma" w:cs="Times New Roman"/>
      <w:sz w:val="18"/>
      <w:szCs w:val="24"/>
    </w:rPr>
  </w:style>
  <w:style w:type="character" w:styleId="Hyperlink">
    <w:name w:val="Hyperlink"/>
    <w:rsid w:val="003E2689"/>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89"/>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2689"/>
    <w:pPr>
      <w:tabs>
        <w:tab w:val="center" w:pos="4320"/>
        <w:tab w:val="right" w:pos="8640"/>
      </w:tabs>
    </w:pPr>
  </w:style>
  <w:style w:type="character" w:customStyle="1" w:styleId="HeaderChar">
    <w:name w:val="Header Char"/>
    <w:basedOn w:val="DefaultParagraphFont"/>
    <w:link w:val="Header"/>
    <w:rsid w:val="003E2689"/>
    <w:rPr>
      <w:rFonts w:ascii="Tahoma" w:eastAsia="Times New Roman" w:hAnsi="Tahoma" w:cs="Times New Roman"/>
      <w:sz w:val="18"/>
      <w:szCs w:val="24"/>
    </w:rPr>
  </w:style>
  <w:style w:type="character" w:styleId="Hyperlink">
    <w:name w:val="Hyperlink"/>
    <w:rsid w:val="003E2689"/>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2442</Words>
  <Characters>13921</Characters>
  <Application>Microsoft Office Word</Application>
  <DocSecurity>0</DocSecurity>
  <Lines>116</Lines>
  <Paragraphs>32</Paragraphs>
  <ScaleCrop>false</ScaleCrop>
  <Company>Hewlett-Packard Company</Company>
  <LinksUpToDate>false</LinksUpToDate>
  <CharactersWithSpaces>16331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2019-02-01T02:52:00Z</dcterms:created>
  <dcterms:modified xsi:type="dcterms:W3CDTF">2019-02-01T02:54:00Z</dcterms:modified>
</cp:coreProperties>
</file>