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53" w:rsidRPr="00B26A75" w:rsidRDefault="00F22A53" w:rsidP="00F22A53">
      <w:pPr>
        <w:rPr>
          <w:rFonts w:cs="Tahoma"/>
          <w:b/>
          <w:spacing w:val="-2"/>
          <w:sz w:val="20"/>
          <w:szCs w:val="20"/>
        </w:rPr>
      </w:pPr>
      <w:r w:rsidRPr="00B26A75">
        <w:rPr>
          <w:rFonts w:cs="Tahoma"/>
          <w:b/>
          <w:spacing w:val="-2"/>
          <w:sz w:val="20"/>
          <w:szCs w:val="20"/>
        </w:rPr>
        <w:t>Position: IT Manager - GIS</w:t>
      </w:r>
    </w:p>
    <w:p w:rsidR="00F22A53" w:rsidRPr="00B26A75" w:rsidRDefault="00F22A53" w:rsidP="00F22A53">
      <w:pPr>
        <w:rPr>
          <w:rFonts w:cs="Tahoma"/>
          <w:b/>
          <w:spacing w:val="-2"/>
          <w:sz w:val="20"/>
          <w:szCs w:val="20"/>
        </w:rPr>
      </w:pPr>
      <w:r w:rsidRPr="00B26A75">
        <w:rPr>
          <w:rFonts w:cs="Tahoma"/>
          <w:b/>
          <w:spacing w:val="-2"/>
          <w:sz w:val="20"/>
          <w:szCs w:val="20"/>
        </w:rPr>
        <w:t>Date Posted: January 18, 2019</w:t>
      </w:r>
    </w:p>
    <w:p w:rsidR="00F22A53" w:rsidRPr="00B26A75" w:rsidRDefault="00F22A53" w:rsidP="00F22A53">
      <w:pPr>
        <w:rPr>
          <w:rFonts w:cs="Tahoma"/>
          <w:b/>
          <w:spacing w:val="-2"/>
          <w:sz w:val="20"/>
          <w:szCs w:val="20"/>
        </w:rPr>
      </w:pPr>
      <w:r w:rsidRPr="00B26A75">
        <w:rPr>
          <w:rFonts w:cs="Tahoma"/>
          <w:b/>
          <w:spacing w:val="-2"/>
          <w:sz w:val="20"/>
          <w:szCs w:val="20"/>
        </w:rPr>
        <w:t>Vacancy Number: 015-19</w:t>
      </w:r>
    </w:p>
    <w:p w:rsidR="00F22A53" w:rsidRPr="00B26A75" w:rsidRDefault="00F22A53" w:rsidP="00F22A53">
      <w:pPr>
        <w:rPr>
          <w:rFonts w:cs="Tahoma"/>
          <w:b/>
          <w:spacing w:val="-2"/>
          <w:sz w:val="20"/>
          <w:szCs w:val="20"/>
        </w:rPr>
      </w:pPr>
      <w:r w:rsidRPr="00B26A75">
        <w:rPr>
          <w:rFonts w:cs="Tahoma"/>
          <w:b/>
          <w:spacing w:val="-2"/>
          <w:sz w:val="20"/>
          <w:szCs w:val="20"/>
        </w:rPr>
        <w:t>Closing Date: February 8, 2019</w:t>
      </w:r>
    </w:p>
    <w:p w:rsidR="00F22A53" w:rsidRPr="00B26A75" w:rsidRDefault="00F22A53" w:rsidP="00F22A53">
      <w:pPr>
        <w:rPr>
          <w:rFonts w:cs="Tahoma"/>
          <w:b/>
          <w:spacing w:val="-2"/>
          <w:sz w:val="20"/>
          <w:szCs w:val="20"/>
        </w:rPr>
      </w:pPr>
      <w:r w:rsidRPr="00B26A75">
        <w:rPr>
          <w:rFonts w:cs="Tahoma"/>
          <w:b/>
          <w:spacing w:val="-2"/>
          <w:sz w:val="20"/>
          <w:szCs w:val="20"/>
        </w:rPr>
        <w:t>Position Status: Full-Time, FLSA Exempt and Benefit Eligible</w:t>
      </w:r>
    </w:p>
    <w:p w:rsidR="00F22A53" w:rsidRPr="00B26A75" w:rsidRDefault="00F22A53" w:rsidP="00F22A53">
      <w:pPr>
        <w:rPr>
          <w:rFonts w:cs="Tahoma"/>
          <w:spacing w:val="-2"/>
          <w:sz w:val="20"/>
          <w:szCs w:val="20"/>
        </w:rPr>
      </w:pPr>
    </w:p>
    <w:p w:rsidR="00F22A53" w:rsidRPr="00B26A75" w:rsidRDefault="00F22A53" w:rsidP="00F22A53">
      <w:pPr>
        <w:rPr>
          <w:rFonts w:cs="Tahoma"/>
          <w:b/>
          <w:spacing w:val="-2"/>
          <w:sz w:val="20"/>
          <w:szCs w:val="20"/>
        </w:rPr>
      </w:pPr>
      <w:r w:rsidRPr="00B26A75">
        <w:rPr>
          <w:rFonts w:cs="Tahoma"/>
          <w:b/>
          <w:spacing w:val="-2"/>
          <w:sz w:val="20"/>
          <w:szCs w:val="20"/>
        </w:rPr>
        <w:t>Compensation &amp; Benefits</w:t>
      </w:r>
    </w:p>
    <w:p w:rsidR="00F22A53" w:rsidRPr="00B26A75" w:rsidRDefault="00F22A53" w:rsidP="00F22A53">
      <w:pPr>
        <w:numPr>
          <w:ilvl w:val="0"/>
          <w:numId w:val="4"/>
        </w:numPr>
        <w:rPr>
          <w:rFonts w:cs="Tahoma"/>
          <w:spacing w:val="-2"/>
          <w:sz w:val="20"/>
          <w:szCs w:val="20"/>
        </w:rPr>
      </w:pPr>
      <w:r w:rsidRPr="00B26A75">
        <w:rPr>
          <w:rFonts w:cs="Tahoma"/>
          <w:spacing w:val="-2"/>
          <w:sz w:val="20"/>
          <w:szCs w:val="20"/>
        </w:rPr>
        <w:t>Salary range for hiring consideration: $71,086.29 to $79,616.64 annually depending on experience</w:t>
      </w:r>
    </w:p>
    <w:p w:rsidR="00F22A53" w:rsidRPr="00B26A75" w:rsidRDefault="00F22A53" w:rsidP="00F22A53">
      <w:pPr>
        <w:numPr>
          <w:ilvl w:val="0"/>
          <w:numId w:val="4"/>
        </w:numPr>
        <w:rPr>
          <w:rFonts w:cs="Tahoma"/>
          <w:spacing w:val="-2"/>
          <w:sz w:val="20"/>
          <w:szCs w:val="20"/>
        </w:rPr>
      </w:pPr>
      <w:r w:rsidRPr="00B26A75">
        <w:rPr>
          <w:rFonts w:cs="Tahoma"/>
          <w:spacing w:val="-2"/>
          <w:sz w:val="20"/>
          <w:szCs w:val="20"/>
        </w:rPr>
        <w:t>Medical &amp; Dental – Group benefits include health, dental, vision, basic life and accidental death &amp; dismemberment. This position is eligible for the Arizona State Retirement System and may choose to participate in a 457 deferred compensation plan.</w:t>
      </w:r>
    </w:p>
    <w:p w:rsidR="00F22A53" w:rsidRPr="00B26A75" w:rsidRDefault="00F22A53" w:rsidP="00F22A53">
      <w:pPr>
        <w:numPr>
          <w:ilvl w:val="0"/>
          <w:numId w:val="4"/>
        </w:numPr>
        <w:rPr>
          <w:rFonts w:cs="Tahoma"/>
          <w:spacing w:val="-2"/>
          <w:sz w:val="20"/>
          <w:szCs w:val="20"/>
        </w:rPr>
      </w:pPr>
      <w:r w:rsidRPr="00B26A75">
        <w:rPr>
          <w:rFonts w:cs="Tahoma"/>
          <w:spacing w:val="-2"/>
          <w:sz w:val="20"/>
          <w:szCs w:val="20"/>
        </w:rPr>
        <w:t>11 holidays including 1 floating holiday</w:t>
      </w:r>
    </w:p>
    <w:p w:rsidR="00F22A53" w:rsidRPr="00B26A75" w:rsidRDefault="00F22A53" w:rsidP="00F22A53">
      <w:pPr>
        <w:numPr>
          <w:ilvl w:val="0"/>
          <w:numId w:val="4"/>
        </w:numPr>
        <w:rPr>
          <w:rFonts w:cs="Tahoma"/>
          <w:spacing w:val="-2"/>
          <w:sz w:val="20"/>
          <w:szCs w:val="20"/>
        </w:rPr>
      </w:pPr>
      <w:r w:rsidRPr="00B26A75">
        <w:rPr>
          <w:rFonts w:cs="Tahoma"/>
          <w:spacing w:val="-2"/>
          <w:sz w:val="20"/>
          <w:szCs w:val="20"/>
        </w:rPr>
        <w:t>16 days’ vacation per year after six months of employment</w:t>
      </w:r>
    </w:p>
    <w:p w:rsidR="00F22A53" w:rsidRDefault="00F22A53" w:rsidP="00F22A53">
      <w:pPr>
        <w:rPr>
          <w:rFonts w:cs="Tahoma"/>
          <w:spacing w:val="-2"/>
          <w:sz w:val="20"/>
          <w:szCs w:val="20"/>
        </w:rPr>
      </w:pPr>
    </w:p>
    <w:p w:rsidR="00F22A53" w:rsidRPr="00B26A75" w:rsidRDefault="00F22A53" w:rsidP="00F22A53">
      <w:pPr>
        <w:rPr>
          <w:rFonts w:cs="Tahoma"/>
          <w:b/>
          <w:spacing w:val="-2"/>
          <w:sz w:val="20"/>
          <w:szCs w:val="20"/>
        </w:rPr>
      </w:pPr>
      <w:r w:rsidRPr="00B26A75">
        <w:rPr>
          <w:rFonts w:cs="Tahoma"/>
          <w:b/>
          <w:spacing w:val="-2"/>
          <w:sz w:val="20"/>
          <w:szCs w:val="20"/>
        </w:rPr>
        <w:t>Why Apply?</w:t>
      </w:r>
    </w:p>
    <w:p w:rsidR="00F22A53" w:rsidRDefault="00F22A53" w:rsidP="00F22A53">
      <w:pPr>
        <w:rPr>
          <w:rFonts w:cs="Tahoma"/>
          <w:spacing w:val="-2"/>
          <w:sz w:val="20"/>
          <w:szCs w:val="20"/>
        </w:rPr>
      </w:pPr>
      <w:r w:rsidRPr="00B26A75">
        <w:rPr>
          <w:rFonts w:cs="Tahoma"/>
          <w:spacing w:val="-2"/>
          <w:sz w:val="20"/>
          <w:szCs w:val="20"/>
        </w:rPr>
        <w:t>The City of Flagstaff is a community that is envied for its natural beauty nestled among the largest Ponderosa Pine forest in the world at the foot of the San Francisco Peaks. Flagstaff draws from around the globe as a destination for day trips to the Grand Canyon, a ski resort town, and an outdoor playground of Northern Arizona. While nature enthusiasts find a wide choice of settings punctuated with an abundance of sunshine to pursue their passions, our city serves approximately 78,000 residents and an additional 100,000 regionally plus a large tourism population from around the world. We are also a university town and a hub for astronomy and international scientific research as well as entrepreneurial start-up companies. Artists have long been attracted to our region bringing their diverse talent and culture making us an attractive hot spot ranging from the ancient tribal art to the cutting edge.</w:t>
      </w:r>
    </w:p>
    <w:p w:rsidR="00F22A53" w:rsidRPr="00B26A75" w:rsidRDefault="00F22A53" w:rsidP="00F22A53">
      <w:pPr>
        <w:rPr>
          <w:rFonts w:cs="Tahoma"/>
          <w:spacing w:val="-2"/>
          <w:sz w:val="20"/>
          <w:szCs w:val="20"/>
        </w:rPr>
      </w:pPr>
    </w:p>
    <w:p w:rsidR="00F22A53" w:rsidRDefault="00F22A53" w:rsidP="00F22A53">
      <w:pPr>
        <w:rPr>
          <w:rFonts w:cs="Tahoma"/>
          <w:spacing w:val="-2"/>
          <w:sz w:val="20"/>
          <w:szCs w:val="20"/>
        </w:rPr>
      </w:pPr>
      <w:r w:rsidRPr="00B26A75">
        <w:rPr>
          <w:rFonts w:cs="Tahoma"/>
          <w:spacing w:val="-2"/>
          <w:sz w:val="20"/>
          <w:szCs w:val="20"/>
        </w:rPr>
        <w:t>The City is looking for a proven and energetic team member as our next IT Manager over GIS. This IT Manager is responsible for maintaining and organizing spatial data throughout the City. They manage the staff responsible for all internal GIS work. An ideal candidate will have fundamental knowledge of ESRI Suite, SQL environment, and project management.</w:t>
      </w:r>
    </w:p>
    <w:p w:rsidR="00F22A53" w:rsidRPr="00B26A75" w:rsidRDefault="00F22A53" w:rsidP="00F22A53">
      <w:pPr>
        <w:rPr>
          <w:rFonts w:cs="Tahoma"/>
          <w:spacing w:val="-2"/>
          <w:sz w:val="20"/>
          <w:szCs w:val="20"/>
        </w:rPr>
      </w:pPr>
    </w:p>
    <w:p w:rsidR="00F22A53" w:rsidRPr="00B26A75" w:rsidRDefault="00F22A53" w:rsidP="00F22A53">
      <w:pPr>
        <w:rPr>
          <w:rFonts w:cs="Tahoma"/>
          <w:b/>
          <w:spacing w:val="-2"/>
          <w:sz w:val="20"/>
          <w:szCs w:val="20"/>
        </w:rPr>
      </w:pPr>
      <w:r w:rsidRPr="00B26A75">
        <w:rPr>
          <w:rFonts w:cs="Tahoma"/>
          <w:b/>
          <w:spacing w:val="-2"/>
          <w:sz w:val="20"/>
          <w:szCs w:val="20"/>
        </w:rPr>
        <w:t>The Position</w:t>
      </w:r>
    </w:p>
    <w:p w:rsidR="00F22A53" w:rsidRPr="00B26A75" w:rsidRDefault="00F22A53" w:rsidP="00F22A53">
      <w:pPr>
        <w:rPr>
          <w:rFonts w:cs="Tahoma"/>
          <w:spacing w:val="-2"/>
          <w:sz w:val="20"/>
          <w:szCs w:val="20"/>
        </w:rPr>
      </w:pPr>
      <w:r w:rsidRPr="00B26A75">
        <w:rPr>
          <w:rFonts w:cs="Tahoma"/>
          <w:spacing w:val="-2"/>
          <w:sz w:val="20"/>
          <w:szCs w:val="20"/>
        </w:rPr>
        <w:t>The IT Manager - GIS is responsible for:</w:t>
      </w:r>
    </w:p>
    <w:p w:rsidR="00F22A53" w:rsidRPr="00B26A75" w:rsidRDefault="00F22A53" w:rsidP="00F22A53">
      <w:pPr>
        <w:numPr>
          <w:ilvl w:val="0"/>
          <w:numId w:val="3"/>
        </w:numPr>
        <w:rPr>
          <w:rFonts w:cs="Tahoma"/>
          <w:spacing w:val="-2"/>
          <w:sz w:val="20"/>
          <w:szCs w:val="20"/>
        </w:rPr>
      </w:pPr>
      <w:r w:rsidRPr="00B26A75">
        <w:rPr>
          <w:rFonts w:cs="Tahoma"/>
          <w:spacing w:val="-2"/>
          <w:sz w:val="20"/>
          <w:szCs w:val="20"/>
        </w:rPr>
        <w:t>Oversight and supervision of the GIS staff which includes three GIS Analysts. This includes hiring, scheduling, assigning work, evaluations, promotions, rewards, discipline and termination.</w:t>
      </w:r>
    </w:p>
    <w:p w:rsidR="00F22A53" w:rsidRPr="00B26A75" w:rsidRDefault="00F22A53" w:rsidP="00F22A53">
      <w:pPr>
        <w:numPr>
          <w:ilvl w:val="0"/>
          <w:numId w:val="3"/>
        </w:numPr>
        <w:rPr>
          <w:rFonts w:cs="Tahoma"/>
          <w:spacing w:val="-2"/>
          <w:sz w:val="20"/>
          <w:szCs w:val="20"/>
        </w:rPr>
      </w:pPr>
      <w:r w:rsidRPr="00B26A75">
        <w:rPr>
          <w:rFonts w:cs="Tahoma"/>
          <w:spacing w:val="-2"/>
          <w:sz w:val="20"/>
          <w:szCs w:val="20"/>
        </w:rPr>
        <w:t>Budgetary: This job is responsible for managing the GIS Budget and working with the IT Director to plan long-term budgetary needs.</w:t>
      </w:r>
    </w:p>
    <w:p w:rsidR="00F22A53" w:rsidRPr="00B26A75" w:rsidRDefault="00F22A53" w:rsidP="00F22A53">
      <w:pPr>
        <w:numPr>
          <w:ilvl w:val="0"/>
          <w:numId w:val="3"/>
        </w:numPr>
        <w:rPr>
          <w:rFonts w:cs="Tahoma"/>
          <w:spacing w:val="-2"/>
          <w:sz w:val="20"/>
          <w:szCs w:val="20"/>
        </w:rPr>
      </w:pPr>
      <w:r w:rsidRPr="00B26A75">
        <w:rPr>
          <w:rFonts w:cs="Tahoma"/>
          <w:spacing w:val="-2"/>
          <w:sz w:val="20"/>
          <w:szCs w:val="20"/>
        </w:rPr>
        <w:t>Responsible for the strategy, design, implementation and maintenance of GIS technologies for the City of Flagstaff including:</w:t>
      </w:r>
    </w:p>
    <w:p w:rsidR="00F22A53" w:rsidRPr="00B26A75" w:rsidRDefault="00F22A53" w:rsidP="00F22A53">
      <w:pPr>
        <w:numPr>
          <w:ilvl w:val="1"/>
          <w:numId w:val="3"/>
        </w:numPr>
        <w:rPr>
          <w:rFonts w:cs="Tahoma"/>
          <w:spacing w:val="-2"/>
          <w:sz w:val="20"/>
          <w:szCs w:val="20"/>
        </w:rPr>
      </w:pPr>
      <w:r w:rsidRPr="00B26A75">
        <w:rPr>
          <w:rFonts w:cs="Tahoma"/>
          <w:spacing w:val="-2"/>
          <w:sz w:val="20"/>
          <w:szCs w:val="20"/>
        </w:rPr>
        <w:t>ArcGIS Online and ESRI mobile apps</w:t>
      </w:r>
    </w:p>
    <w:p w:rsidR="00F22A53" w:rsidRPr="00B26A75" w:rsidRDefault="00F22A53" w:rsidP="00F22A53">
      <w:pPr>
        <w:numPr>
          <w:ilvl w:val="1"/>
          <w:numId w:val="3"/>
        </w:numPr>
        <w:rPr>
          <w:rFonts w:cs="Tahoma"/>
          <w:spacing w:val="-2"/>
          <w:sz w:val="20"/>
          <w:szCs w:val="20"/>
        </w:rPr>
      </w:pPr>
      <w:r w:rsidRPr="00B26A75">
        <w:rPr>
          <w:rFonts w:cs="Tahoma"/>
          <w:spacing w:val="-2"/>
          <w:sz w:val="20"/>
          <w:szCs w:val="20"/>
        </w:rPr>
        <w:t>ArcMap (and extensions)</w:t>
      </w:r>
    </w:p>
    <w:p w:rsidR="00F22A53" w:rsidRPr="00B26A75" w:rsidRDefault="00F22A53" w:rsidP="00F22A53">
      <w:pPr>
        <w:numPr>
          <w:ilvl w:val="1"/>
          <w:numId w:val="3"/>
        </w:numPr>
        <w:rPr>
          <w:rFonts w:cs="Tahoma"/>
          <w:spacing w:val="-2"/>
          <w:sz w:val="20"/>
          <w:szCs w:val="20"/>
        </w:rPr>
      </w:pPr>
      <w:proofErr w:type="spellStart"/>
      <w:r w:rsidRPr="00B26A75">
        <w:rPr>
          <w:rFonts w:cs="Tahoma"/>
          <w:spacing w:val="-2"/>
          <w:sz w:val="20"/>
          <w:szCs w:val="20"/>
        </w:rPr>
        <w:t>ArcServer</w:t>
      </w:r>
      <w:proofErr w:type="spellEnd"/>
    </w:p>
    <w:p w:rsidR="00F22A53" w:rsidRPr="00B26A75" w:rsidRDefault="00F22A53" w:rsidP="00F22A53">
      <w:pPr>
        <w:numPr>
          <w:ilvl w:val="1"/>
          <w:numId w:val="3"/>
        </w:numPr>
        <w:rPr>
          <w:rFonts w:cs="Tahoma"/>
          <w:spacing w:val="-2"/>
          <w:sz w:val="20"/>
          <w:szCs w:val="20"/>
        </w:rPr>
      </w:pPr>
      <w:proofErr w:type="spellStart"/>
      <w:r w:rsidRPr="00B26A75">
        <w:rPr>
          <w:rFonts w:cs="Tahoma"/>
          <w:spacing w:val="-2"/>
          <w:sz w:val="20"/>
          <w:szCs w:val="20"/>
        </w:rPr>
        <w:t>ArcPro</w:t>
      </w:r>
      <w:proofErr w:type="spellEnd"/>
    </w:p>
    <w:p w:rsidR="00F22A53" w:rsidRPr="00B26A75" w:rsidRDefault="00F22A53" w:rsidP="00F22A53">
      <w:pPr>
        <w:numPr>
          <w:ilvl w:val="1"/>
          <w:numId w:val="3"/>
        </w:numPr>
        <w:rPr>
          <w:rFonts w:cs="Tahoma"/>
          <w:spacing w:val="-2"/>
          <w:sz w:val="20"/>
          <w:szCs w:val="20"/>
        </w:rPr>
      </w:pPr>
      <w:r w:rsidRPr="00B26A75">
        <w:rPr>
          <w:rFonts w:cs="Tahoma"/>
          <w:spacing w:val="-2"/>
          <w:sz w:val="20"/>
          <w:szCs w:val="20"/>
        </w:rPr>
        <w:t>SQL</w:t>
      </w:r>
    </w:p>
    <w:p w:rsidR="00F22A53" w:rsidRPr="00B26A75" w:rsidRDefault="00F22A53" w:rsidP="00F22A53">
      <w:pPr>
        <w:numPr>
          <w:ilvl w:val="1"/>
          <w:numId w:val="3"/>
        </w:numPr>
        <w:rPr>
          <w:rFonts w:cs="Tahoma"/>
          <w:spacing w:val="-2"/>
          <w:sz w:val="20"/>
          <w:szCs w:val="20"/>
        </w:rPr>
      </w:pPr>
      <w:r w:rsidRPr="00B26A75">
        <w:rPr>
          <w:rFonts w:cs="Tahoma"/>
          <w:spacing w:val="-2"/>
          <w:sz w:val="20"/>
          <w:szCs w:val="20"/>
        </w:rPr>
        <w:t>Python</w:t>
      </w:r>
    </w:p>
    <w:p w:rsidR="00F22A53" w:rsidRPr="00B26A75" w:rsidRDefault="00F22A53" w:rsidP="00F22A53">
      <w:pPr>
        <w:numPr>
          <w:ilvl w:val="0"/>
          <w:numId w:val="3"/>
        </w:numPr>
        <w:rPr>
          <w:rFonts w:cs="Tahoma"/>
          <w:spacing w:val="-2"/>
          <w:sz w:val="20"/>
          <w:szCs w:val="20"/>
        </w:rPr>
      </w:pPr>
      <w:r w:rsidRPr="00B26A75">
        <w:rPr>
          <w:rFonts w:cs="Tahoma"/>
          <w:spacing w:val="-2"/>
          <w:sz w:val="20"/>
          <w:szCs w:val="20"/>
        </w:rPr>
        <w:t>Project Management for all GIS projects</w:t>
      </w:r>
    </w:p>
    <w:p w:rsidR="00F22A53" w:rsidRPr="00B26A75" w:rsidRDefault="00F22A53" w:rsidP="00F22A53">
      <w:pPr>
        <w:numPr>
          <w:ilvl w:val="0"/>
          <w:numId w:val="3"/>
        </w:numPr>
        <w:rPr>
          <w:rFonts w:cs="Tahoma"/>
          <w:spacing w:val="-2"/>
          <w:sz w:val="20"/>
          <w:szCs w:val="20"/>
        </w:rPr>
      </w:pPr>
      <w:r w:rsidRPr="00B26A75">
        <w:rPr>
          <w:rFonts w:cs="Tahoma"/>
          <w:spacing w:val="-2"/>
          <w:sz w:val="20"/>
          <w:szCs w:val="20"/>
        </w:rPr>
        <w:t>Data standards, policies and procedures for spatial data.</w:t>
      </w:r>
    </w:p>
    <w:p w:rsidR="00F22A53" w:rsidRPr="00B26A75" w:rsidRDefault="00F22A53" w:rsidP="00F22A53">
      <w:pPr>
        <w:numPr>
          <w:ilvl w:val="0"/>
          <w:numId w:val="3"/>
        </w:numPr>
        <w:rPr>
          <w:rFonts w:cs="Tahoma"/>
          <w:spacing w:val="-2"/>
          <w:sz w:val="20"/>
          <w:szCs w:val="20"/>
        </w:rPr>
      </w:pPr>
      <w:r w:rsidRPr="00B26A75">
        <w:rPr>
          <w:rFonts w:cs="Tahoma"/>
          <w:spacing w:val="-2"/>
          <w:sz w:val="20"/>
          <w:szCs w:val="20"/>
        </w:rPr>
        <w:t>Working with internal departments, vendors, outside agencies and the public regarding request for spatial data and optimizing data flow.</w:t>
      </w:r>
    </w:p>
    <w:p w:rsidR="00F22A53" w:rsidRPr="00B26A75" w:rsidRDefault="00F22A53" w:rsidP="00F22A53">
      <w:pPr>
        <w:numPr>
          <w:ilvl w:val="0"/>
          <w:numId w:val="3"/>
        </w:numPr>
        <w:rPr>
          <w:rFonts w:cs="Tahoma"/>
          <w:spacing w:val="-2"/>
          <w:sz w:val="20"/>
          <w:szCs w:val="20"/>
        </w:rPr>
      </w:pPr>
      <w:r w:rsidRPr="00B26A75">
        <w:rPr>
          <w:rFonts w:cs="Tahoma"/>
          <w:spacing w:val="-2"/>
          <w:sz w:val="20"/>
          <w:szCs w:val="20"/>
        </w:rPr>
        <w:t>This position may make presentations to City Council or support staff in their presentations.</w:t>
      </w:r>
    </w:p>
    <w:p w:rsidR="00F22A53" w:rsidRPr="00B26A75" w:rsidRDefault="00F22A53" w:rsidP="00F22A53">
      <w:pPr>
        <w:numPr>
          <w:ilvl w:val="0"/>
          <w:numId w:val="3"/>
        </w:numPr>
        <w:rPr>
          <w:rFonts w:cs="Tahoma"/>
          <w:spacing w:val="-2"/>
          <w:sz w:val="20"/>
          <w:szCs w:val="20"/>
        </w:rPr>
      </w:pPr>
      <w:r w:rsidRPr="00B26A75">
        <w:rPr>
          <w:rFonts w:cs="Tahoma"/>
          <w:spacing w:val="-2"/>
          <w:sz w:val="20"/>
          <w:szCs w:val="20"/>
        </w:rPr>
        <w:t>This position reports to the IT Director along with the, Operations Manager, Application Manager and the Help Desk Manager</w:t>
      </w:r>
    </w:p>
    <w:p w:rsidR="00F22A53" w:rsidRPr="00B26A75" w:rsidRDefault="00F22A53" w:rsidP="00F22A53">
      <w:pPr>
        <w:rPr>
          <w:rFonts w:cs="Tahoma"/>
          <w:spacing w:val="-2"/>
          <w:sz w:val="20"/>
          <w:szCs w:val="20"/>
        </w:rPr>
      </w:pPr>
    </w:p>
    <w:p w:rsidR="00F22A53" w:rsidRPr="00B26A75" w:rsidRDefault="00F22A53" w:rsidP="00F22A53">
      <w:pPr>
        <w:rPr>
          <w:rFonts w:cs="Tahoma"/>
          <w:b/>
          <w:spacing w:val="-2"/>
          <w:sz w:val="20"/>
          <w:szCs w:val="20"/>
        </w:rPr>
      </w:pPr>
      <w:r w:rsidRPr="00B26A75">
        <w:rPr>
          <w:rFonts w:cs="Tahoma"/>
          <w:b/>
          <w:spacing w:val="-2"/>
          <w:sz w:val="20"/>
          <w:szCs w:val="20"/>
        </w:rPr>
        <w:t>Minimum Requirements</w:t>
      </w:r>
    </w:p>
    <w:p w:rsidR="00F22A53" w:rsidRPr="00B26A75" w:rsidRDefault="00F22A53" w:rsidP="00F22A53">
      <w:pPr>
        <w:numPr>
          <w:ilvl w:val="0"/>
          <w:numId w:val="2"/>
        </w:numPr>
        <w:rPr>
          <w:rFonts w:cs="Tahoma"/>
          <w:spacing w:val="-2"/>
          <w:sz w:val="20"/>
          <w:szCs w:val="20"/>
        </w:rPr>
      </w:pPr>
      <w:r w:rsidRPr="00B26A75">
        <w:rPr>
          <w:rFonts w:cs="Tahoma"/>
          <w:spacing w:val="-2"/>
          <w:sz w:val="20"/>
          <w:szCs w:val="20"/>
        </w:rPr>
        <w:lastRenderedPageBreak/>
        <w:t>Bachelor’s Degree in Computer Science or a related field.</w:t>
      </w:r>
    </w:p>
    <w:p w:rsidR="00F22A53" w:rsidRPr="00B26A75" w:rsidRDefault="00F22A53" w:rsidP="00F22A53">
      <w:pPr>
        <w:numPr>
          <w:ilvl w:val="0"/>
          <w:numId w:val="2"/>
        </w:numPr>
        <w:rPr>
          <w:rFonts w:cs="Tahoma"/>
          <w:spacing w:val="-2"/>
          <w:sz w:val="20"/>
          <w:szCs w:val="20"/>
        </w:rPr>
      </w:pPr>
      <w:r w:rsidRPr="00B26A75">
        <w:rPr>
          <w:rFonts w:cs="Tahoma"/>
          <w:spacing w:val="-2"/>
          <w:sz w:val="20"/>
          <w:szCs w:val="20"/>
        </w:rPr>
        <w:t>Five years of increasingly responsible technical experience in information technology.</w:t>
      </w:r>
    </w:p>
    <w:p w:rsidR="00F22A53" w:rsidRPr="00B26A75" w:rsidRDefault="00F22A53" w:rsidP="00F22A53">
      <w:pPr>
        <w:numPr>
          <w:ilvl w:val="0"/>
          <w:numId w:val="2"/>
        </w:numPr>
        <w:rPr>
          <w:rFonts w:cs="Tahoma"/>
          <w:spacing w:val="-2"/>
          <w:sz w:val="20"/>
          <w:szCs w:val="20"/>
        </w:rPr>
      </w:pPr>
      <w:r w:rsidRPr="00B26A75">
        <w:rPr>
          <w:rFonts w:cs="Tahoma"/>
          <w:spacing w:val="-2"/>
          <w:sz w:val="20"/>
          <w:szCs w:val="20"/>
        </w:rPr>
        <w:t xml:space="preserve">Three years of progressively responsible supervisory experience.  </w:t>
      </w:r>
    </w:p>
    <w:p w:rsidR="00F22A53" w:rsidRPr="00B26A75" w:rsidRDefault="00F22A53" w:rsidP="00F22A53">
      <w:pPr>
        <w:numPr>
          <w:ilvl w:val="0"/>
          <w:numId w:val="2"/>
        </w:numPr>
        <w:rPr>
          <w:rFonts w:cs="Tahoma"/>
          <w:spacing w:val="-2"/>
          <w:sz w:val="20"/>
          <w:szCs w:val="20"/>
        </w:rPr>
      </w:pPr>
      <w:r w:rsidRPr="00B26A75">
        <w:rPr>
          <w:rFonts w:cs="Tahoma"/>
          <w:spacing w:val="-2"/>
          <w:sz w:val="20"/>
          <w:szCs w:val="20"/>
        </w:rPr>
        <w:t xml:space="preserve">Or any combination of education, experience, and training equivalent to the above Minimum Requirements. </w:t>
      </w:r>
    </w:p>
    <w:p w:rsidR="00F22A53" w:rsidRPr="00B26A75" w:rsidRDefault="00F22A53" w:rsidP="00F22A53">
      <w:pPr>
        <w:rPr>
          <w:rFonts w:cs="Tahoma"/>
          <w:spacing w:val="-2"/>
          <w:sz w:val="20"/>
          <w:szCs w:val="20"/>
        </w:rPr>
      </w:pPr>
    </w:p>
    <w:p w:rsidR="00F22A53" w:rsidRPr="00B26A75" w:rsidRDefault="00F22A53" w:rsidP="00F22A53">
      <w:pPr>
        <w:rPr>
          <w:rFonts w:cs="Tahoma"/>
          <w:b/>
          <w:spacing w:val="-2"/>
          <w:sz w:val="20"/>
          <w:szCs w:val="20"/>
        </w:rPr>
      </w:pPr>
      <w:r w:rsidRPr="00B26A75">
        <w:rPr>
          <w:rFonts w:cs="Tahoma"/>
          <w:b/>
          <w:spacing w:val="-2"/>
          <w:sz w:val="20"/>
          <w:szCs w:val="20"/>
        </w:rPr>
        <w:t>Desired Experience</w:t>
      </w:r>
    </w:p>
    <w:p w:rsidR="00F22A53" w:rsidRPr="00B26A75" w:rsidRDefault="00F22A53" w:rsidP="00F22A53">
      <w:pPr>
        <w:numPr>
          <w:ilvl w:val="0"/>
          <w:numId w:val="1"/>
        </w:numPr>
        <w:rPr>
          <w:rFonts w:cs="Tahoma"/>
          <w:spacing w:val="-2"/>
          <w:sz w:val="20"/>
          <w:szCs w:val="20"/>
        </w:rPr>
      </w:pPr>
      <w:r w:rsidRPr="00B26A75">
        <w:rPr>
          <w:rFonts w:cs="Tahoma"/>
          <w:spacing w:val="-2"/>
          <w:sz w:val="20"/>
          <w:szCs w:val="20"/>
        </w:rPr>
        <w:t>Master’s degree in GIS or a related field.</w:t>
      </w:r>
    </w:p>
    <w:p w:rsidR="00F22A53" w:rsidRPr="00B26A75" w:rsidRDefault="00F22A53" w:rsidP="00F22A53">
      <w:pPr>
        <w:numPr>
          <w:ilvl w:val="0"/>
          <w:numId w:val="1"/>
        </w:numPr>
        <w:rPr>
          <w:rFonts w:cs="Tahoma"/>
          <w:spacing w:val="-2"/>
          <w:sz w:val="20"/>
          <w:szCs w:val="20"/>
        </w:rPr>
      </w:pPr>
      <w:r w:rsidRPr="00B26A75">
        <w:rPr>
          <w:rFonts w:cs="Tahoma"/>
          <w:spacing w:val="-2"/>
          <w:sz w:val="20"/>
          <w:szCs w:val="20"/>
        </w:rPr>
        <w:t>Four years of experience in GIS</w:t>
      </w:r>
    </w:p>
    <w:p w:rsidR="00F22A53" w:rsidRPr="00B26A75" w:rsidRDefault="00F22A53" w:rsidP="00F22A53">
      <w:pPr>
        <w:numPr>
          <w:ilvl w:val="0"/>
          <w:numId w:val="1"/>
        </w:numPr>
        <w:rPr>
          <w:rFonts w:cs="Tahoma"/>
          <w:spacing w:val="-2"/>
          <w:sz w:val="20"/>
          <w:szCs w:val="20"/>
        </w:rPr>
      </w:pPr>
      <w:r w:rsidRPr="00B26A75">
        <w:rPr>
          <w:rFonts w:cs="Tahoma"/>
          <w:spacing w:val="-2"/>
          <w:sz w:val="20"/>
          <w:szCs w:val="20"/>
        </w:rPr>
        <w:t>Four years of experience in management and administration of a GIS program for a municipality or unit of local government.</w:t>
      </w:r>
    </w:p>
    <w:p w:rsidR="00F22A53" w:rsidRPr="00B26A75" w:rsidRDefault="00F22A53" w:rsidP="00F22A53">
      <w:pPr>
        <w:numPr>
          <w:ilvl w:val="0"/>
          <w:numId w:val="1"/>
        </w:numPr>
        <w:rPr>
          <w:rFonts w:cs="Tahoma"/>
          <w:spacing w:val="-2"/>
          <w:sz w:val="20"/>
          <w:szCs w:val="20"/>
        </w:rPr>
      </w:pPr>
      <w:r w:rsidRPr="00B26A75">
        <w:rPr>
          <w:rFonts w:cs="Tahoma"/>
          <w:spacing w:val="-2"/>
          <w:sz w:val="20"/>
          <w:szCs w:val="20"/>
        </w:rPr>
        <w:t>Advanced technical knowledge in one or more of the following areas:</w:t>
      </w:r>
    </w:p>
    <w:p w:rsidR="00F22A53" w:rsidRPr="00B26A75" w:rsidRDefault="00F22A53" w:rsidP="00F22A53">
      <w:pPr>
        <w:numPr>
          <w:ilvl w:val="1"/>
          <w:numId w:val="1"/>
        </w:numPr>
        <w:rPr>
          <w:rFonts w:cs="Tahoma"/>
          <w:spacing w:val="-2"/>
          <w:sz w:val="20"/>
          <w:szCs w:val="20"/>
        </w:rPr>
      </w:pPr>
      <w:r w:rsidRPr="00B26A75">
        <w:rPr>
          <w:rFonts w:cs="Tahoma"/>
          <w:spacing w:val="-2"/>
          <w:sz w:val="20"/>
          <w:szCs w:val="20"/>
        </w:rPr>
        <w:t>ArcGIS Online</w:t>
      </w:r>
    </w:p>
    <w:p w:rsidR="00F22A53" w:rsidRPr="00B26A75" w:rsidRDefault="00F22A53" w:rsidP="00F22A53">
      <w:pPr>
        <w:numPr>
          <w:ilvl w:val="1"/>
          <w:numId w:val="1"/>
        </w:numPr>
        <w:rPr>
          <w:rFonts w:cs="Tahoma"/>
          <w:spacing w:val="-2"/>
          <w:sz w:val="20"/>
          <w:szCs w:val="20"/>
        </w:rPr>
      </w:pPr>
      <w:r w:rsidRPr="00B26A75">
        <w:rPr>
          <w:rFonts w:cs="Tahoma"/>
          <w:spacing w:val="-2"/>
          <w:sz w:val="20"/>
          <w:szCs w:val="20"/>
        </w:rPr>
        <w:t xml:space="preserve">ESRI Desktop Suite (ArcMap, </w:t>
      </w:r>
      <w:proofErr w:type="spellStart"/>
      <w:r w:rsidRPr="00B26A75">
        <w:rPr>
          <w:rFonts w:cs="Tahoma"/>
          <w:spacing w:val="-2"/>
          <w:sz w:val="20"/>
          <w:szCs w:val="20"/>
        </w:rPr>
        <w:t>ArcServer</w:t>
      </w:r>
      <w:proofErr w:type="spellEnd"/>
      <w:r w:rsidRPr="00B26A75">
        <w:rPr>
          <w:rFonts w:cs="Tahoma"/>
          <w:spacing w:val="-2"/>
          <w:sz w:val="20"/>
          <w:szCs w:val="20"/>
        </w:rPr>
        <w:t xml:space="preserve">, </w:t>
      </w:r>
      <w:proofErr w:type="spellStart"/>
      <w:r w:rsidRPr="00B26A75">
        <w:rPr>
          <w:rFonts w:cs="Tahoma"/>
          <w:spacing w:val="-2"/>
          <w:sz w:val="20"/>
          <w:szCs w:val="20"/>
        </w:rPr>
        <w:t>ArcPro</w:t>
      </w:r>
      <w:proofErr w:type="spellEnd"/>
      <w:r w:rsidRPr="00B26A75">
        <w:rPr>
          <w:rFonts w:cs="Tahoma"/>
          <w:spacing w:val="-2"/>
          <w:sz w:val="20"/>
          <w:szCs w:val="20"/>
        </w:rPr>
        <w:t xml:space="preserve"> and extensions)</w:t>
      </w:r>
    </w:p>
    <w:p w:rsidR="00F22A53" w:rsidRPr="00B26A75" w:rsidRDefault="00F22A53" w:rsidP="00F22A53">
      <w:pPr>
        <w:numPr>
          <w:ilvl w:val="1"/>
          <w:numId w:val="1"/>
        </w:numPr>
        <w:rPr>
          <w:rFonts w:cs="Tahoma"/>
          <w:spacing w:val="-2"/>
          <w:sz w:val="20"/>
          <w:szCs w:val="20"/>
        </w:rPr>
      </w:pPr>
      <w:r w:rsidRPr="00B26A75">
        <w:rPr>
          <w:rFonts w:cs="Tahoma"/>
          <w:spacing w:val="-2"/>
          <w:sz w:val="20"/>
          <w:szCs w:val="20"/>
        </w:rPr>
        <w:t>Python</w:t>
      </w:r>
    </w:p>
    <w:p w:rsidR="00F22A53" w:rsidRPr="00B26A75" w:rsidRDefault="00F22A53" w:rsidP="00F22A53">
      <w:pPr>
        <w:numPr>
          <w:ilvl w:val="1"/>
          <w:numId w:val="1"/>
        </w:numPr>
        <w:rPr>
          <w:rFonts w:cs="Tahoma"/>
          <w:spacing w:val="-2"/>
          <w:sz w:val="20"/>
          <w:szCs w:val="20"/>
        </w:rPr>
      </w:pPr>
      <w:r w:rsidRPr="00B26A75">
        <w:rPr>
          <w:rFonts w:cs="Tahoma"/>
          <w:spacing w:val="-2"/>
          <w:sz w:val="20"/>
          <w:szCs w:val="20"/>
        </w:rPr>
        <w:t>SQL</w:t>
      </w:r>
    </w:p>
    <w:p w:rsidR="00F22A53" w:rsidRPr="00B26A75" w:rsidRDefault="00F22A53" w:rsidP="00F22A53">
      <w:pPr>
        <w:numPr>
          <w:ilvl w:val="0"/>
          <w:numId w:val="1"/>
        </w:numPr>
        <w:rPr>
          <w:rFonts w:cs="Tahoma"/>
          <w:spacing w:val="-2"/>
          <w:sz w:val="20"/>
          <w:szCs w:val="20"/>
        </w:rPr>
      </w:pPr>
      <w:r w:rsidRPr="00B26A75">
        <w:rPr>
          <w:rFonts w:cs="Tahoma"/>
          <w:spacing w:val="-2"/>
          <w:sz w:val="20"/>
          <w:szCs w:val="20"/>
        </w:rPr>
        <w:t xml:space="preserve">Advanced knowledge of troubleshooting procedures in a test and production environment. </w:t>
      </w:r>
    </w:p>
    <w:p w:rsidR="00F22A53" w:rsidRPr="00B26A75" w:rsidRDefault="00F22A53" w:rsidP="00F22A53">
      <w:pPr>
        <w:rPr>
          <w:rFonts w:cs="Tahoma"/>
          <w:spacing w:val="-2"/>
          <w:sz w:val="20"/>
          <w:szCs w:val="20"/>
        </w:rPr>
      </w:pPr>
    </w:p>
    <w:p w:rsidR="00F22A53" w:rsidRPr="00B26A75" w:rsidRDefault="00F22A53" w:rsidP="00F22A53">
      <w:pPr>
        <w:rPr>
          <w:rFonts w:cs="Tahoma"/>
          <w:b/>
          <w:spacing w:val="-2"/>
          <w:sz w:val="20"/>
          <w:szCs w:val="20"/>
        </w:rPr>
      </w:pPr>
      <w:r w:rsidRPr="00B26A75">
        <w:rPr>
          <w:rFonts w:cs="Tahoma"/>
          <w:b/>
          <w:spacing w:val="-2"/>
          <w:sz w:val="20"/>
          <w:szCs w:val="20"/>
        </w:rPr>
        <w:t>How to Apply</w:t>
      </w:r>
    </w:p>
    <w:p w:rsidR="00F22A53" w:rsidRPr="00B26A75" w:rsidRDefault="00F22A53" w:rsidP="00F22A53">
      <w:pPr>
        <w:rPr>
          <w:rFonts w:cs="Tahoma"/>
          <w:spacing w:val="-2"/>
          <w:sz w:val="20"/>
          <w:szCs w:val="20"/>
        </w:rPr>
      </w:pPr>
      <w:r w:rsidRPr="00B26A75">
        <w:rPr>
          <w:rFonts w:cs="Tahoma"/>
          <w:spacing w:val="-2"/>
          <w:sz w:val="20"/>
          <w:szCs w:val="20"/>
        </w:rPr>
        <w:t>For more information on what it is like to live in the City of Flagstaff visit our website at</w:t>
      </w:r>
    </w:p>
    <w:p w:rsidR="00F22A53" w:rsidRDefault="00F22A53" w:rsidP="00F22A53">
      <w:pPr>
        <w:rPr>
          <w:rFonts w:cs="Tahoma"/>
          <w:spacing w:val="-2"/>
          <w:sz w:val="20"/>
          <w:szCs w:val="20"/>
        </w:rPr>
      </w:pPr>
      <w:r w:rsidRPr="00B26A75">
        <w:rPr>
          <w:rFonts w:cs="Tahoma"/>
          <w:spacing w:val="-2"/>
          <w:sz w:val="20"/>
          <w:szCs w:val="20"/>
        </w:rPr>
        <w:t xml:space="preserve">www.flagstaffaz.gov. Interested candidates may submit a completed application via the City website, regular mail, electronic mail or fax to: City of Flagstaff, 211 W. Aspen Street, Flagstaff, AZ 86001, fax (928) 213-2089, or </w:t>
      </w:r>
      <w:hyperlink r:id="rId6" w:history="1">
        <w:r w:rsidRPr="005215D5">
          <w:rPr>
            <w:rStyle w:val="Hyperlink"/>
            <w:rFonts w:cs="Tahoma"/>
            <w:spacing w:val="-2"/>
            <w:sz w:val="20"/>
            <w:szCs w:val="20"/>
          </w:rPr>
          <w:t>human.resources@flagstaffaz.gov</w:t>
        </w:r>
      </w:hyperlink>
      <w:r>
        <w:rPr>
          <w:rFonts w:cs="Tahoma"/>
          <w:spacing w:val="-2"/>
          <w:sz w:val="20"/>
          <w:szCs w:val="20"/>
        </w:rPr>
        <w:t xml:space="preserve">. </w:t>
      </w:r>
      <w:r w:rsidRPr="00B26A75">
        <w:rPr>
          <w:rFonts w:cs="Tahoma"/>
          <w:spacing w:val="-2"/>
          <w:sz w:val="20"/>
          <w:szCs w:val="20"/>
        </w:rPr>
        <w:t>Applications are due to Human Resources by 4 PM AZ time on the closing date regardless of the postmarked date.</w:t>
      </w:r>
    </w:p>
    <w:p w:rsidR="00F22A53" w:rsidRPr="00B26A75" w:rsidRDefault="00F22A53" w:rsidP="00F22A53">
      <w:pPr>
        <w:rPr>
          <w:rFonts w:cs="Tahoma"/>
          <w:spacing w:val="-2"/>
          <w:sz w:val="20"/>
          <w:szCs w:val="20"/>
        </w:rPr>
      </w:pPr>
    </w:p>
    <w:p w:rsidR="00F22A53" w:rsidRDefault="00F22A53" w:rsidP="00F22A53">
      <w:pPr>
        <w:rPr>
          <w:rFonts w:cs="Tahoma"/>
          <w:spacing w:val="-2"/>
          <w:sz w:val="20"/>
          <w:szCs w:val="20"/>
        </w:rPr>
      </w:pPr>
      <w:r w:rsidRPr="00B26A75">
        <w:rPr>
          <w:rFonts w:cs="Tahoma"/>
          <w:spacing w:val="-2"/>
          <w:sz w:val="20"/>
          <w:szCs w:val="20"/>
        </w:rPr>
        <w:t xml:space="preserve">Successful applicants need to be available the last week of August for onsite interviews. For any questions regarding the job please contact Human Resources at (928) 213-2090. A complete job description is available at </w:t>
      </w:r>
      <w:hyperlink r:id="rId7" w:history="1">
        <w:r w:rsidRPr="005215D5">
          <w:rPr>
            <w:rStyle w:val="Hyperlink"/>
            <w:rFonts w:cs="Tahoma"/>
            <w:spacing w:val="-2"/>
            <w:sz w:val="20"/>
            <w:szCs w:val="20"/>
          </w:rPr>
          <w:t>http://flagstaff.az.gov/index.aspx?NID=1427</w:t>
        </w:r>
      </w:hyperlink>
      <w:r w:rsidRPr="00B26A75">
        <w:rPr>
          <w:rFonts w:cs="Tahoma"/>
          <w:spacing w:val="-2"/>
          <w:sz w:val="20"/>
          <w:szCs w:val="20"/>
        </w:rPr>
        <w:t>.</w:t>
      </w:r>
    </w:p>
    <w:p w:rsidR="00F22A53" w:rsidRPr="00B26A75" w:rsidRDefault="00F22A53" w:rsidP="00F22A53">
      <w:pPr>
        <w:rPr>
          <w:rFonts w:cs="Tahoma"/>
          <w:spacing w:val="-2"/>
          <w:sz w:val="20"/>
          <w:szCs w:val="20"/>
        </w:rPr>
      </w:pPr>
    </w:p>
    <w:p w:rsidR="00F22A53" w:rsidRDefault="00F22A53" w:rsidP="00F22A53">
      <w:pPr>
        <w:jc w:val="center"/>
        <w:rPr>
          <w:rFonts w:cs="Tahoma"/>
          <w:spacing w:val="-2"/>
          <w:sz w:val="20"/>
          <w:szCs w:val="20"/>
        </w:rPr>
      </w:pPr>
      <w:r w:rsidRPr="00B26A75">
        <w:rPr>
          <w:rFonts w:cs="Tahoma"/>
          <w:spacing w:val="-2"/>
          <w:sz w:val="20"/>
          <w:szCs w:val="20"/>
        </w:rPr>
        <w:t>The City of Flagstaff is an Equal Opportunity/Affirmative Action employer. All qualified applicants will receive consideration for employment without regard to race, color, religion, sex, national origin, disability, age, or protected Veteran status. The City of Flagstaff encourages all qualified individuals to submit an application for this excellent career opportunity.</w:t>
      </w:r>
    </w:p>
    <w:p w:rsidR="00F22A53" w:rsidRDefault="00F22A53" w:rsidP="00F22A53">
      <w:pPr>
        <w:jc w:val="center"/>
        <w:rPr>
          <w:rFonts w:cs="Tahoma"/>
          <w:iCs/>
          <w:sz w:val="20"/>
          <w:szCs w:val="20"/>
          <w:u w:val="single"/>
        </w:rPr>
      </w:pPr>
    </w:p>
    <w:p w:rsidR="00F22A53" w:rsidRPr="00DE430C" w:rsidRDefault="00F22A53" w:rsidP="00F22A53">
      <w:pPr>
        <w:jc w:val="center"/>
        <w:rPr>
          <w:rFonts w:cs="Tahoma"/>
          <w:iCs/>
          <w:sz w:val="20"/>
          <w:szCs w:val="20"/>
        </w:rPr>
      </w:pPr>
      <w:r w:rsidRPr="00DE430C">
        <w:rPr>
          <w:rFonts w:cs="Tahoma"/>
          <w:iCs/>
          <w:sz w:val="20"/>
          <w:szCs w:val="20"/>
        </w:rPr>
        <w:t>For more information on what it is like to live in the City of Flagstaff visit our website at</w:t>
      </w:r>
    </w:p>
    <w:p w:rsidR="00F22A53" w:rsidRDefault="00F22A53" w:rsidP="00F22A53">
      <w:pPr>
        <w:jc w:val="center"/>
        <w:rPr>
          <w:rFonts w:cs="Tahoma"/>
          <w:iCs/>
          <w:sz w:val="20"/>
          <w:szCs w:val="20"/>
          <w:u w:val="single"/>
        </w:rPr>
      </w:pPr>
      <w:hyperlink r:id="rId8" w:history="1">
        <w:r w:rsidRPr="00DE430C">
          <w:rPr>
            <w:rStyle w:val="Hyperlink"/>
            <w:rFonts w:cs="Tahoma"/>
            <w:iCs/>
            <w:sz w:val="20"/>
            <w:szCs w:val="20"/>
          </w:rPr>
          <w:t>www.flagstaffaz.gov</w:t>
        </w:r>
      </w:hyperlink>
      <w:r w:rsidRPr="00DE430C">
        <w:rPr>
          <w:rFonts w:cs="Tahoma"/>
          <w:iCs/>
          <w:sz w:val="20"/>
          <w:szCs w:val="20"/>
        </w:rPr>
        <w:t>.</w:t>
      </w:r>
      <w:r>
        <w:rPr>
          <w:rFonts w:cs="Tahoma"/>
          <w:iCs/>
          <w:sz w:val="20"/>
          <w:szCs w:val="20"/>
          <w:u w:val="single"/>
        </w:rPr>
        <w:t xml:space="preserve"> </w:t>
      </w:r>
    </w:p>
    <w:p w:rsidR="00F22A53" w:rsidRPr="0089529A" w:rsidRDefault="00F22A53" w:rsidP="00F22A53">
      <w:pPr>
        <w:jc w:val="center"/>
        <w:rPr>
          <w:rFonts w:cs="Tahoma"/>
          <w:iCs/>
          <w:sz w:val="20"/>
          <w:szCs w:val="20"/>
          <w:u w:val="single"/>
        </w:rPr>
      </w:pPr>
    </w:p>
    <w:p w:rsidR="00F22A53" w:rsidRPr="0089529A" w:rsidRDefault="00F22A53" w:rsidP="00F22A53">
      <w:pPr>
        <w:jc w:val="center"/>
        <w:rPr>
          <w:rFonts w:cs="Tahoma"/>
          <w:b/>
          <w:bCs/>
          <w:sz w:val="20"/>
          <w:szCs w:val="20"/>
        </w:rPr>
      </w:pPr>
      <w:r w:rsidRPr="0089529A">
        <w:rPr>
          <w:rFonts w:cs="Tahoma"/>
          <w:b/>
          <w:bCs/>
          <w:sz w:val="20"/>
          <w:szCs w:val="20"/>
        </w:rPr>
        <w:t>AmeriCorps, Peace Corps and other national service alumni are encouraged to apply.</w:t>
      </w:r>
    </w:p>
    <w:p w:rsidR="00F22A53" w:rsidRPr="0089529A" w:rsidRDefault="00F22A53" w:rsidP="00F22A53">
      <w:pPr>
        <w:jc w:val="center"/>
        <w:rPr>
          <w:rFonts w:cs="Tahoma"/>
          <w:iCs/>
          <w:sz w:val="20"/>
          <w:szCs w:val="20"/>
          <w:u w:val="single"/>
        </w:rPr>
      </w:pPr>
    </w:p>
    <w:p w:rsidR="002D64AF" w:rsidRDefault="00F22A53" w:rsidP="00F22A53">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bookmarkStart w:id="0" w:name="_GoBack"/>
      <w:bookmarkEnd w:id="0"/>
    </w:p>
    <w:sectPr w:rsidR="002D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C5D6A"/>
    <w:multiLevelType w:val="hybridMultilevel"/>
    <w:tmpl w:val="DA40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BE3E5B"/>
    <w:multiLevelType w:val="hybridMultilevel"/>
    <w:tmpl w:val="DD243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36297"/>
    <w:multiLevelType w:val="hybridMultilevel"/>
    <w:tmpl w:val="2B4A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DF3E15"/>
    <w:multiLevelType w:val="hybridMultilevel"/>
    <w:tmpl w:val="BB0C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A53"/>
    <w:rsid w:val="002D64AF"/>
    <w:rsid w:val="00F2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A53"/>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2A53"/>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A53"/>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2A53"/>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staffaz.gov" TargetMode="External"/><Relationship Id="rId3" Type="http://schemas.microsoft.com/office/2007/relationships/stylesWithEffects" Target="stylesWithEffects.xml"/><Relationship Id="rId7" Type="http://schemas.openxmlformats.org/officeDocument/2006/relationships/hyperlink" Target="http://flagstaff.az.gov/index.aspx?NID=14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4535</Characters>
  <Application>Microsoft Office Word</Application>
  <DocSecurity>0</DocSecurity>
  <Lines>37</Lines>
  <Paragraphs>10</Paragraphs>
  <ScaleCrop>false</ScaleCrop>
  <Company>Hewlett-Packard Company</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2019-01-18T18:14:00Z</dcterms:created>
  <dcterms:modified xsi:type="dcterms:W3CDTF">2019-01-18T18:14:00Z</dcterms:modified>
</cp:coreProperties>
</file>